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3372" w14:textId="0133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әлеуметтік маңызы бар азық-түлік тауарларына бағаларды тұрақтандыру тетіктерін іске асыру қағидаларын бекіту туралы" Қызылорда облысы әкімдігінің 2019 жылғы 9 қыркүйектегі № 56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2020 жылғы 24 шілдедегі № 72 қаулысы. Қызылорда облысының Әділет департаментінде 2020 жылғы 29 шілдеде № 7567 болып тіркелді. Күші жойылды - Қызылорда облысы әкімдігінің 2023 жылғы 2 наурыздағы № 38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02.03.2023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"Қызылорда облысы бойынша әлеуметтік маңызы бар азық-түлік тауарларына бағаларды тұрақтандыру тетіктерін іске асыру қағидаларын бекіту туралы" Қызылорда облысы әкімдігінің 2019 жылғы 9 қыркүйектегі </w:t>
      </w:r>
      <w:r>
        <w:rPr>
          <w:rFonts w:ascii="Times New Roman"/>
          <w:b w:val="false"/>
          <w:i w:val="false"/>
          <w:color w:val="000000"/>
          <w:sz w:val="28"/>
        </w:rPr>
        <w:t>№ 56</w:t>
      </w:r>
      <w:r>
        <w:rPr>
          <w:rFonts w:ascii="Times New Roman"/>
          <w:b w:val="false"/>
          <w:i w:val="false"/>
          <w:color w:val="000000"/>
          <w:sz w:val="28"/>
        </w:rPr>
        <w:t xml:space="preserve"> қаулысына (нормативтік құқықтық актілерді мемлекеттік тіркеу Тізілімінде 6914 нөмірімен тіркелген, 2019 жылғы 12 қыркүйекте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Қызылорда облысы бойынша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7) тармақшалары мынадай редакцияда жазылсын:</w:t>
      </w:r>
    </w:p>
    <w:bookmarkStart w:name="z8" w:id="3"/>
    <w:p>
      <w:pPr>
        <w:spacing w:after="0"/>
        <w:ind w:left="0"/>
        <w:jc w:val="both"/>
      </w:pPr>
      <w:r>
        <w:rPr>
          <w:rFonts w:ascii="Times New Roman"/>
          <w:b w:val="false"/>
          <w:i w:val="false"/>
          <w:color w:val="000000"/>
          <w:sz w:val="28"/>
        </w:rPr>
        <w:t>
      "6)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№1279 қаулысымен бекітілген, ұйымдар;</w:t>
      </w:r>
    </w:p>
    <w:bookmarkEnd w:id="3"/>
    <w:bookmarkStart w:name="z9" w:id="4"/>
    <w:p>
      <w:pPr>
        <w:spacing w:after="0"/>
        <w:ind w:left="0"/>
        <w:jc w:val="both"/>
      </w:pPr>
      <w:r>
        <w:rPr>
          <w:rFonts w:ascii="Times New Roman"/>
          <w:b w:val="false"/>
          <w:i w:val="false"/>
          <w:color w:val="000000"/>
          <w:sz w:val="28"/>
        </w:rPr>
        <w:t>
      7) сатып алу интервенциялары - облыстың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 тармақшамен толықтырылсын:</w:t>
      </w:r>
    </w:p>
    <w:bookmarkStart w:name="z11" w:id="5"/>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облыстың жергілікті атқарушы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6"/>
    <w:bookmarkStart w:name="z14" w:id="7"/>
    <w:p>
      <w:pPr>
        <w:spacing w:after="0"/>
        <w:ind w:left="0"/>
        <w:jc w:val="both"/>
      </w:pPr>
      <w:r>
        <w:rPr>
          <w:rFonts w:ascii="Times New Roman"/>
          <w:b w:val="false"/>
          <w:i w:val="false"/>
          <w:color w:val="000000"/>
          <w:sz w:val="28"/>
        </w:rPr>
        <w:t>
      мынадай мазмұндағы 9-1, 9-2-тармақтармен толықтырылсын:</w:t>
      </w:r>
    </w:p>
    <w:bookmarkEnd w:id="7"/>
    <w:bookmarkStart w:name="z15" w:id="8"/>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облыстың жергілікті атқарушы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8"/>
    <w:bookmarkStart w:name="z16" w:id="9"/>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9"/>
    <w:bookmarkStart w:name="z17" w:id="10"/>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10"/>
    <w:bookmarkStart w:name="z18" w:id="11"/>
    <w:p>
      <w:pPr>
        <w:spacing w:after="0"/>
        <w:ind w:left="0"/>
        <w:jc w:val="both"/>
      </w:pPr>
      <w:r>
        <w:rPr>
          <w:rFonts w:ascii="Times New Roman"/>
          <w:b w:val="false"/>
          <w:i w:val="false"/>
          <w:color w:val="000000"/>
          <w:sz w:val="28"/>
        </w:rPr>
        <w:t>
      9-2.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"11. Облыстың жергілікті атқарушы органы ай сайын айдың 20-на дейін Қазақстан Республикасы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"16.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1-тармағына сәйкес, Статистикалық жұмыстар жоспарына сәйкес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"19.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(дистрибьюторлардан) сатып алынады.";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"23.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"29. Облыстың жергілікті атқарушы органы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"30.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"34.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"36. Облыстың жергілікті атқарушы органы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19"/>
    <w:bookmarkStart w:name="z35" w:id="20"/>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қаулыдан туындайтын шараларды қабылдасын.</w:t>
      </w:r>
    </w:p>
    <w:bookmarkEnd w:id="20"/>
    <w:bookmarkStart w:name="z36" w:id="21"/>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21"/>
    <w:bookmarkStart w:name="z37" w:id="2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