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d0e7" w14:textId="c61d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Қызылорда облыстық мәслихатының 2019 жылғы 12 желтоқсандағы № 374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31 наурыздағы № 418 шешімі. Қызылорда облысының Әділет департаментінде 2020 жылғы 3 сәуірде № 7358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облыстық бюджет туралы" Қызылорда облыстық мәслихатының 2019 жылғы 12 желтоқсандағы </w:t>
      </w:r>
      <w:r>
        <w:rPr>
          <w:rFonts w:ascii="Times New Roman"/>
          <w:b w:val="false"/>
          <w:i w:val="false"/>
          <w:color w:val="000000"/>
          <w:sz w:val="28"/>
        </w:rPr>
        <w:t>№ 374</w:t>
      </w:r>
      <w:r>
        <w:rPr>
          <w:rFonts w:ascii="Times New Roman"/>
          <w:b w:val="false"/>
          <w:i w:val="false"/>
          <w:color w:val="000000"/>
          <w:sz w:val="28"/>
        </w:rPr>
        <w:t xml:space="preserve"> шешіміне (нормативтік құқықтық актілерді мемлекеттік тіркеу Тізілімінде 7037 нөмірімен тіркелген, 2019 жылғы 26 желтоқсанда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2020-2022 жылдарға арналған облыстық бюджет тиісінше 1, 2 және 3-қосымшаларға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254 732 162,3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11 271 815,0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86 112,9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8 925,0 мың теңге;</w:t>
      </w:r>
    </w:p>
    <w:bookmarkEnd w:id="6"/>
    <w:bookmarkStart w:name="z12" w:id="7"/>
    <w:p>
      <w:pPr>
        <w:spacing w:after="0"/>
        <w:ind w:left="0"/>
        <w:jc w:val="both"/>
      </w:pPr>
      <w:r>
        <w:rPr>
          <w:rFonts w:ascii="Times New Roman"/>
          <w:b w:val="false"/>
          <w:i w:val="false"/>
          <w:color w:val="000000"/>
          <w:sz w:val="28"/>
        </w:rPr>
        <w:t>
      трансферттер түсімі – 243 365 309,4 мың теңге;</w:t>
      </w:r>
    </w:p>
    <w:bookmarkEnd w:id="7"/>
    <w:bookmarkStart w:name="z13" w:id="8"/>
    <w:p>
      <w:pPr>
        <w:spacing w:after="0"/>
        <w:ind w:left="0"/>
        <w:jc w:val="both"/>
      </w:pPr>
      <w:r>
        <w:rPr>
          <w:rFonts w:ascii="Times New Roman"/>
          <w:b w:val="false"/>
          <w:i w:val="false"/>
          <w:color w:val="000000"/>
          <w:sz w:val="28"/>
        </w:rPr>
        <w:t>
      2) шығындар – 269 713 957,3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23 608 902,6 мың теңге;</w:t>
      </w:r>
    </w:p>
    <w:bookmarkEnd w:id="9"/>
    <w:bookmarkStart w:name="z15" w:id="10"/>
    <w:p>
      <w:pPr>
        <w:spacing w:after="0"/>
        <w:ind w:left="0"/>
        <w:jc w:val="both"/>
      </w:pPr>
      <w:r>
        <w:rPr>
          <w:rFonts w:ascii="Times New Roman"/>
          <w:b w:val="false"/>
          <w:i w:val="false"/>
          <w:color w:val="000000"/>
          <w:sz w:val="28"/>
        </w:rPr>
        <w:t>
      бюджеттік кредиттер – 27 774 269,6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4 165 367,0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850 294,0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850 294,0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-39 440 991,6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39 440 991,6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xml:space="preserve">
      "10. Облыстың жергілікті атқарушы органының 2020 жылға арналған резерві 900 265,4 мың теңге сомасында бекітілсін."; </w:t>
      </w:r>
    </w:p>
    <w:bookmarkEnd w:id="17"/>
    <w:bookmarkStart w:name="z24" w:id="18"/>
    <w:p>
      <w:pPr>
        <w:spacing w:after="0"/>
        <w:ind w:left="0"/>
        <w:jc w:val="both"/>
      </w:pPr>
      <w:r>
        <w:rPr>
          <w:rFonts w:ascii="Times New Roman"/>
          <w:b w:val="false"/>
          <w:i w:val="false"/>
          <w:color w:val="000000"/>
          <w:sz w:val="28"/>
        </w:rPr>
        <w:t>
      жаңа мазмұндағы 10-1 тармақпен толықтырылсын:</w:t>
      </w:r>
    </w:p>
    <w:bookmarkEnd w:id="18"/>
    <w:bookmarkStart w:name="z25" w:id="19"/>
    <w:p>
      <w:pPr>
        <w:spacing w:after="0"/>
        <w:ind w:left="0"/>
        <w:jc w:val="both"/>
      </w:pPr>
      <w:r>
        <w:rPr>
          <w:rFonts w:ascii="Times New Roman"/>
          <w:b w:val="false"/>
          <w:i w:val="false"/>
          <w:color w:val="000000"/>
          <w:sz w:val="28"/>
        </w:rPr>
        <w:t xml:space="preserve">
      "10-1. Мемлекеттік бағдарламаларды іске асыру шеңберінде халықты жұмыспен қамтамасыз ететін инфрақұрылымды және тұрғын үй-коммуналдық шаруашылығын дамыту, елді мекендерді абаттандыру бойынша Жол картасын және тұрғын үй құрылысын қаржыландыруға ішкі нарықта айналысқа жіберу үшін 2020 жылға бағалы қағаздар шығару арқылы облыстың жергілікті атқарушы органымен қарыз алуы мақұлдансын."; </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43-сессиясының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Ысқақ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2020 жылғы 31 наурызы № 418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"12" желтоқсандағы 40-сессиясының № 374 шешіміне 1-қосымша</w:t>
            </w:r>
          </w:p>
        </w:tc>
      </w:tr>
    </w:tbl>
    <w:bookmarkStart w:name="z32" w:id="22"/>
    <w:p>
      <w:pPr>
        <w:spacing w:after="0"/>
        <w:ind w:left="0"/>
        <w:jc w:val="left"/>
      </w:pPr>
      <w:r>
        <w:rPr>
          <w:rFonts w:ascii="Times New Roman"/>
          <w:b/>
          <w:i w:val="false"/>
          <w:color w:val="000000"/>
        </w:rPr>
        <w:t xml:space="preserve"> 2020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254 732 162,3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243 365 309,4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242 281 817,0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242 281 817,0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269 713 957,3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1 829 006,9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52 494 540,5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3 859 741,1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7 702 597,4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5 399 231,4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11 928 754,0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13 040 678,1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3 197 771,1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6 578 500,9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16 857 953,8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10 568 500,9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10 568 500,9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97 873 292,4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97 873 292,4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96 639 278,0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12 014 271,6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Жол картасы шеңберінде шараларды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Жол картасы шеңберінде шараларды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Жол картасы шеңберінде шараларды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Жол картасы шеңберінде шараларды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Жол картасы шеңберінде шараларды қаржыландыру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39 440 991,6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