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70770" w14:textId="12707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2019 жылғы 26 желтоқсандағы № 36/347 "2020 - 2022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2020 жылғы 22 шілдедегі № 40/405 шешімі. Қарағанды облысының Әділет департаментінде 2020 жылғы 24 шілдеде № 5969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сәйкес,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қалалық мәслихатының 2019 жылғы 26 желтоқсандағы № 36/347 "2020-2022 жылдарға арналған қалалық бюджет туралы" (Нормативтік құқықтық актілерді мемлекеттік тіркеу тізілімінде № 5640 болып тіркелген, 2020 жылғы 17 қаңтардағы № 03/647 "Приозерский вестник" газетінде, Қазақстан Республикасының нормативтік құқықтық актілерінің электрондық түрдегі эталондық бақылау банкісінде 2020 жылдың 8 қаңтарында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қалалық бюджет 1, 2 және 3 қосымшаларға сәйкес, оның ішінде 2020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- 3616502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- 339988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- 18165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- 8429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- 3249920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- 4513511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- 0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алу 853859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- 853859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- 853859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Алмас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40/405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 XXXVI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36/347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-853859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