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c516" w14:textId="9a5c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2020 жылғы 26 ақпандағы № 37/369 шешімі. Қарағанды облысының Әділет департаментінде 2020 жылғы 3 наурызда № 5722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"Тұрғын үй көмегiн көрсету ережесiн бекiту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(нормативтік құқықтық актілерді мемлекеттік тіркеу Тізілімінде № 8-4-278 болып тіркелген, 2012 жылғы 11 мамырдағы № 18 (251) "Приозерский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Приозерск қаласының тұрғындарына тұрғын үй көмегін көрсету мөлшері және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"13)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6"/>
    <w:bookmarkStart w:name="z16"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bookmarkStart w:name="z17"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8"/>
    <w:bookmarkStart w:name="z18" w:id="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9"/>
    <w:bookmarkStart w:name="z19"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0" w:id="1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11"/>
    <w:bookmarkStart w:name="z21" w:id="12"/>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2"/>
    <w:bookmarkStart w:name="z22" w:id="13"/>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