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65ea" w14:textId="5846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2019 жылғы 27 желтоқсандағы XХХV сессиясының "2020-2022 жылдарға арналған аудандық бюджет туралы" № 35/316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27 наурыздағы № 37/336 шешімі. Қарағанды облысының Әділет департаментінде 2020 жылғы 3 сәуірде № 5785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2019 жылғы 27 желтоқсандағы XХХV сессиясының "2020-2022 жылдарға арналған аудандық бюджет туралы" № 35/316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5669 болып тіркелген, 2020 жылғы 16 қаңтардағы "Шет Шұғыласы" № 03 (10.780) газетінде, Қазақстан Республикасы нормативтік құқықтық актілерінің эталондық бақылау банкінде электрондық түрде 2020 жылдың 15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2020–2022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11 987 185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3 445 175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9464 мың теңге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13151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8 519 395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12 335 560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81968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131224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49256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81968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81968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348375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