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59be" w14:textId="8405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шараларын 2021 жылы ұсыну туралы</w:t>
      </w:r>
    </w:p>
    <w:p>
      <w:pPr>
        <w:spacing w:after="0"/>
        <w:ind w:left="0"/>
        <w:jc w:val="both"/>
      </w:pPr>
      <w:r>
        <w:rPr>
          <w:rFonts w:ascii="Times New Roman"/>
          <w:b w:val="false"/>
          <w:i w:val="false"/>
          <w:color w:val="000000"/>
          <w:sz w:val="28"/>
        </w:rPr>
        <w:t>Қарағанды облысы Нұра аудандық мәслихатының 2020 жылғы 28 желтоқсандағы № 514 шешімі. Қарағанды облысының Әділет департаментінде 2021 жылғы 13 қаңтарда № 6159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болып тіркелген), аудандық мәслихат ШЕШІМ ЕТТІ:</w:t>
      </w:r>
    </w:p>
    <w:bookmarkEnd w:id="0"/>
    <w:bookmarkStart w:name="z5" w:id="1"/>
    <w:p>
      <w:pPr>
        <w:spacing w:after="0"/>
        <w:ind w:left="0"/>
        <w:jc w:val="both"/>
      </w:pPr>
      <w:r>
        <w:rPr>
          <w:rFonts w:ascii="Times New Roman"/>
          <w:b w:val="false"/>
          <w:i w:val="false"/>
          <w:color w:val="000000"/>
          <w:sz w:val="28"/>
        </w:rPr>
        <w:t>
      1. Нұра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бюджеттік кредит түрінде әлеуметтік қолдау шаралары 2021 жылы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мәслихаттың хатшысы міндеттірін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