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902" w14:textId="81d7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30 шілдедегі № 468 шешімі. Қарағанды облысының Әділет департаментінде 2020 жылғы 5 тамызда № 6001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бейбіт жиналыстарды ұйымдастыру және өткізу үшін оларды пайдалану тәртібі, олардың шекті толу нормаларын,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Нұра аудандық мәслихатының 2016 жылғы 18 ақпандағы № 458 "Нұра ауданында бейбiт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3730 болып тіркелген, 2016 жылғы 2 сәуірдегі № 13 (5451) "Нұра" газетінде, 2016 жылғы 8 сәуірде "Әділет" ақпараттық-құқықтық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ауданында бейбіт жиналыстар ұйымдастыру және өткізу үшін арнайы орындар мен олардың шекті толу нормалары төмендегідей айқындалсын: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Нұра кенті: С. Сейфуллин көшесіндегі К. Мыңбаевтың ескерткіш мүсіні орналасқан алаңы. Шекті толу нормасы - 300 адам;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Нұра кенті: Абай көшесі, 24 А "Азаматтарға арналған үкімет" Мемлекеттік корпорациясы" коммерциялық емес акционерлік қоғамының Қарағанды облысы бойынша филиалының әлеуметтік қамтамасыз ету бойынша Нұра ауданының бөлімі" орналасқан ғимараты алдындағы алаң. Шекті толу нормасы - 300 адам.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өткізуге арналған арнайы орындар жарықпен қамтамасыз етілуге тиіс.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ауданында шерулер мен демонстрациялардың маршруттары: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Нұра кенті: С. Сейфуллин көшесі бойымен, К. Мыңбаев/С. Сейфуллин көшелерінің қиылысынан бастап Қонаев/С. Сейфуллин көшелерінің қиылысына дейін;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Нұра кенті: Абай көшесі бойымен, Бейбітшілік/Абай көшелерінің қиылысынан бастап С. Сейфуллин/Абай көшелерінің қиылысына дейін.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Пикеттеуді. жүргізуге тыйым салынған іргелес аумақтардың шекаралары Нұра ауданының келесі объектілерінен 800 метр қашықтықта айқындалады: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