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a685" w14:textId="dc0a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18 маусымдағы № VI-57/486 шешімі. Қарағанды облысының Әділет департаментінде 2020 жылғы 24 маусымда № 5897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20 сәуірдегі ХIII сессиясының № VI-13/116 "Қарқаралы ауданының мәслихат аппараты" мемлекеттік мекемесінің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4255 болып тіркелген, Қазақстан Республикасы нормативтік құқықтық актілерінің эталондық бақылау банкінде электрондық түрде 2017 жылғы 26 мамырда және 2017 жылғы 3 маусымда № 45-46 (11566) "Қарқаралы" аудандық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