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8c22" w14:textId="102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2018 жылғы 08 қаңтардағы № 07 "Қарқаралы ауданының жайылым айналымдарының Схемасын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2020 жылғы 7 ақпандағы № 21 қаулысы. Қарағанды облысының Әділет департаментінде 2020 жылғы 13 ақпанда № 5703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геоботаникалық зерттеудің негізінде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2018 жылғы 08 қаңтардағы № 07 "Қарқаралы ауданының жайылым айналымдарының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4570 болып тіркелген, 2018 жылы 20 қаңтардағы "Қарқаралы" газетінің № 7-8 (11632) санында, Қазақстан Республикасы нормативтік құқықтық актілерінің эталондық бақылау банкінде электрондық түрде 2018 жылы 25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Қасым Аманжолов ауылдық округінің аумағындағы жайылым айналымының схемасы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Қаршығалы ауылдық округінің аумағындағы жайылым айналымының схемасы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