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7332" w14:textId="e967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2020 жылғы 17 қарашадағы № 126/02 қаулысы. Қарағанды облысының Әділет департаментінде 2020 жылғы 23 қарашада № 6096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заңды тұлғалардың өтініштерін қарай келе,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ауданының аумағында пайдалы кен қазбаларын барлау үшін, жер және табиғатты қорғау заңнамасының талаптарын сақтауымен 6 (алты) жыл пайдалану мерзімімен келесі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"Saryarka Cold" жауапкершілігі шектеулі серіктестігіне жалпы көлемі - 7082,0 гектар жер учаскелеріне;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"Горно Энерго Сервис" жауапкершілігі шектеулі серіктестігіне жалпы көлемі - 942,1 гектар жер учаскелеріне;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"G-Gold" жауапкершілігі шектеулі серіктестігіне жалпы көлемі - 469,9 гектар жер учаскелеріне.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"Жаңаарқа ауданының жер қатынастары бөлімі" мемлекеттік мекемесі осы қаулыдан туындайтын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орындалысына бақылау жасау аудан әкімінің орынбасары Ғ.Төлеуовке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