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4d0d" w14:textId="88a4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25 желтоқсандағы № 48/328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22 шілдедегі № 56/385 шешімі. Қарағанды облысының Әділет департаментінде 2020 жылғы 27 шілдеде № 5975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25 желтоқсандағы № 48/328 "2020-2022 жылдарға арналған аудандық бюджет туралы" (нормативтік құқықтық актілерді мемлекеттік тіркеу Тізілімінде № 5646 болып тіркелген, Қазақстан Республикасының нормативтік құқықтық актілерінің эталондық бақылау банкінде электрондық түрде 2020 жылғы 8 қаңтарында, 2020 жылғы 25 қаңтардағы № 4-6 (9953)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8 812 287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1 261 404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9 991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7 533 200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10 419 550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704 933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740 757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2 312 196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2 312 196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2 243 480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104 541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