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6aca" w14:textId="4de6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2018 жылғы 28 ақпандағы № 24/180 "Салық салу объектісінің бірлігіне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12 маусымдағы № 53/369 шешімі. Қарағанды облысының Әділет департаментінде 2020 жылғы 19 маусымда № 5892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2018 жылғы 28 ақпандағы №24/180 "Салық салу объектісінің бірлігіне тіркелген салықтың бірыңғай мөлшерлемелерін белгілеу туралы" (нормативтік құқықтық актілерді мемлекеттік тіркеу Тізілімінде №4653 болып тіркелген, Қазақстан Республикасының нормативтік құқұқтық актілерінің эталондық бақылау банкінде электрондық түрде 2018 жылғы 27 наурызда, 2018 жылғы 21 сәуірдегі №17 (9854)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 және 2020 жылдың 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