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d5e3f" w14:textId="a3d5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43 сессиясының 2019 жылғы 25 желтоқсандағы № 4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2020 жылғы 30 шілдедегі № 4 шешімі. Қарағанды облысының Әділет департаментінде 2020 жылғы 11 тамызда № 6009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43 сессиясының 2019 жылғы 25 желтоқсандағы № 4 "2020-2022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5620 болып тіркелген, Қазақстан Республикасы нормативтік құқықтық актілерінің эталондық бақылау банкінде электрондық түрде 2019 жылы 31 желтоқсандағы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Бұқар жырау аудандық бюджет 1, 2 және 3 қосымшаларға сәйкес, оның ішінде 2020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17 702 997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3 095 062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17 570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25 000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14 565 365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18 810 512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86 939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139 178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52 239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1 194 454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1 194 454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1 120 522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53 347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127 279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2020 жылға арналған Бұқар жырау ауданы әкімдігінің резерві 62 752 мың теңге мөлшерінде бекітілсін.";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Артыкбаева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17 702 997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3 095 062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1 331 383 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518 807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812 576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730 987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730 987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890 829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873 377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126 551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110 041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14 565 365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14 565 365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14 565 365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18 810 512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мемлекеттік активтер және сатып алу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Коммуналдық меншікке мүлікті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8 078 466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7 056 443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-1 194 454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1 194 454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5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республикалық және облыстық бюджеттен нысаналы трансферттер мен бюджеттік кредиттер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