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0713" w14:textId="b770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2020 жылғы 13 қарашадағы № 52/01 қаулысы. Қарағанды облысының Әділет департаментінде 2020 жылғы 19 қарашада № 6090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"БҚ "Сине Мидас Строй" жауапкершілігі шектеулі серіктестігіне пайдалы қазбаларды барлау үшін, жалпы көлемі -106,85 гектар, оның ішінде карьер СМС-2 – 25,0 гектар, карьер СМС-3 –ПК 140 – 6,25 гектар, карьер СМС-9 – 25,0 гектар, карьер СМС-10 – 25,0 гектар, карьер СМС-11-ПК50 – 6,25 гектар, карьер СМС-12-ПК1 – 6,25 гектар, карьер Тасарал-камень – 13,0 гектар жер теліміне меншік иелері мен жер пайдаланушылардан жер учаскесін алып қоймай 2021 жылдың 31 желтоқсанына дейін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"БҚ "Сине Мидас Строй" жауапкершілігі шектеулі серіктестігі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