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2d881" w14:textId="1f2d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Шахтинск қалалық мәслихатының 2019 жылғы 30 желтоқсандағы XХXVII сессиясының № 1690/37 "2020-2022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2020 жылғы 27 наурыздағы № 1695/38 шешімі. Қарағанды облысының Әділет департаментінде 2020 жылғы 31 наурызда № 5773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Шахтинск қалалық мәслихатының 2019 жылғы 30 желтоқсандағы XХXVII сессиясының № 1690/37 "2020-2022 жылдарға арналған қалалық бюджет туралы" (нормативтік құқықтық актілерді мемлекеттік тіркеу Тізілімінде № 5645 тіркелген, Қазақстан Республикасы нормативтік құқықтық актілерінің эталондық бақылау банкінде электрондық түрде 2020 жылғы 10 қаңтарда)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қалалық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10 935 407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1 525 863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27 515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55 730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- 9 326 299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- 11 149 867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17 136 мың теңге: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27 000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9 864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дефициті (профициті) – минус 231 596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(профицитін пайдалану) қаржыландыру – 231 596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231 596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жылдың 1 қаңтарынан бастап қолданысқа енеді.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27 наурызы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1695/38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1690/37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қалалық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10 935 407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1 525 863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9 326 299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9 326 299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9 326 299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11 149 867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жер қатынастары, сәулет және қала құрылысын реттеу саласындағы мемлекеттік саясатты іске асыру жөніндегі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 - атқару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4 840 623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927 255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3 360 048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3 313 966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мемлекеттiк бiлiм беру мекемелер үшiн оқулықтар мен оқу-әдістемелік кешендерді сатып алу және жеткізу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арналған мерекелік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халық үшiн әлеуметтiк бағдарламаларды жұмыспен қамтуды қамтамасыз етудi iске асыру саласындағы мемлекеттiк саясатты iске асыру жөнiндегi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2 062 370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1 124 470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245 518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149 714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жөніндегі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853 657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477 355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операциялық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Мемлекеттіњ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Мемлекеттіњ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зањды тұғалардың қатысу үлестерін, бағалы қағаздарын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231 596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