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d6cc" w14:textId="d8f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27 желтоқсандағы ХХХХІІ сессиясының № 357 "2020 - 2022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20 қарашадағы № 441 шешімі. Қарағанды облысының Әділет департаментінде 2020 жылғы 27 қарашада № 6108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27 желтоқсандағы ХХХХІІ сессиясының № 357 "2020 - 2022 жылдарға арналған Жәйрем және Шалғы кенттерінің бюджеті туралы" (нормативтік құқықтық актілерді мемлекеттік тіркеу Тізілімінде 5668 нөмерімен тіркелген, 2020 жылғы 11 қаңтарда № 1-2 (987-988) "Қазыналы өңір" газетінде,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371 504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349 317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428 586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57 082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57 082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37 858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36 119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Шалғы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2020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және Шалғы кенттері бюджетінің шығыстарының құрамында бюджеттік бағдарламалар бойынша нысаналы трансферттердің бөлінуі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