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22e8" w14:textId="2172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шешімінің күші жойылды деп тану туралы</w:t>
      </w:r>
    </w:p>
    <w:p>
      <w:pPr>
        <w:spacing w:after="0"/>
        <w:ind w:left="0"/>
        <w:jc w:val="both"/>
      </w:pPr>
      <w:r>
        <w:rPr>
          <w:rFonts w:ascii="Times New Roman"/>
          <w:b w:val="false"/>
          <w:i w:val="false"/>
          <w:color w:val="000000"/>
          <w:sz w:val="28"/>
        </w:rPr>
        <w:t>Қарағанды облысы Қаражал қалалық мәслихатының 2020 жылғы 30 сәуірдегі № 374 шешімі. Қарағанды облысының Әділет департаментінде 2020 жылғы 6 мамырда № 5827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Қаражал қалалық мәслихаты ШЕШIМ ЕТТI:</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2016 жылғы 17 наурыздағы XXXXIX сессиясының №418 "Қаражал қаласының аумағында Қазақстан Республикасының жер заңнамасына сәйкес пайдаланылмайтын ауыл шаруашылығы мақсатындағы жерлерге бірыңғай жер салығының мөлшерлемелерін жоғарылату туралы" (нормативтік құқықтық актілерді мемлекеттік тіркеу Тізілімінде 3751 нөмірімен тіркелген, 2016 жылғы 23 сәуірде № 18 (797) "Қазыналы өңір" газетінде, 2016 жылғы 29 сәуірде "Әділет" ақпаратттық-құқықтық жүйесінде жариялаған)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Касимов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