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9bb" w14:textId="47f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35/281 "2020-2022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7 сәуірдегі № 38/316 шешімі. Қарағанды облысының Әділет департаментінде 2020 жылғы 8 сәуірде № 5788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 35/281 "2020-2022 жылдарға арналған қалалық бюджет туралы" (Нормативтік құқықтық актілерді мемлекеттік тіркеу тізілімінде № 5648 болып тіркелген, 2020 жылғы 10 қаңтардағы № 1-2 (12894) "Балқаш өңірі", 2020 жылғы 10 қаңтардағы № 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15 432 303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6 504 034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8 822 757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18 303 820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2 871 517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2 871 517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2 263 817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884 427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қалалық бюджет түсімдерінің құрамында тұрғын үйлерді жобалауға және (немесе) салуға 563 760 мың теңге сомасында бюджеттік кредиттер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10-3 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2020 жылға арналған қалалық бюджет түсімдерінің құрамында Жұмыспен қамту жол картасы шеңберінде инфрақұрылымдық жобаларға 1 700 057 мың теңге сомасында бюджеттік кредиттер көзделгені ескерілсін".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дамудың бюджеттік бағдарламаларының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