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7999" w14:textId="57c7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2020 жылғы 29 желтоқсандағы № 88/04 қаулысы. Қарағанды облысының Әділет департаментінде 2021 жылғы 5 қаңтарда № 6142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1910 нөмерімен тіркелген, 2012 жылғы 29 мамырдағы №87 (21 294) "Орталық Қазақстан" және 2012 жылғы 29 мамырдағы №63 (21 227) "Индустриальная Караганда"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"4) "Қарағанды облысының Солонка өзенінде су қорғау аймақтарын, белдеулерін және оларды шаруашылыққа пайдалану тәртібін орнату" және ""Қарағанды Энергоцентр" жауапкершілік шектеулі серіктестігі Қарағанды жылуэлектрорталығы-3 №3 золоотвалдың 1-секциясының іргелес аумағында құрылысы жоспарланған Солонка өзенінің учаскесінде су қорғау аймағын, белдеуін және оларды шаруашылыққа пайдалану тәртібін орнату" жобасын түзету";";</w:t>
      </w:r>
    </w:p>
    <w:bookmarkEnd w:id="3"/>
    <w:bookmarkStart w:name="z8" w:id="4"/>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"6) "Қарағанды облысының Веснянка өзенінде су қорғау аймақтарын, белдеулерін және оларды шаруашылыққа пайдалану тәртібін орнату" және ""Қарағанды Энергоцентр" жауапкершілік шектеулі серіктестігі Қарағанды жылуэлектрорталығы-3 №3 золоотвалдың 1-секциясының іргелес аумағында құрылысы жоспарланған Веснянка өзенінің учаскесінде су қорғау аймағын, белдеуін және оларды шаруашылыққа пайдалану тәртібін орнату" жобасын түзету";".</w:t>
      </w:r>
    </w:p>
    <w:bookmarkEnd w:id="5"/>
    <w:bookmarkStart w:name="z10" w:id="6"/>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Қарағанды облысы әкімдігінің "Қарағанды облысы әкімдігінің 2012 жылғы 5 сәуірдегі № 11/03 Қарағанды облысының Ащилыайрық, Кіші Бұқпа, Үлкен Бұқпа, Солонка, Узенка, Веснянка, Көкпекті, Талды, Шәжағай, Сарыбұлақ өзендерінде су қорғау аймақтарын мен белдеулерін орнату және оларды шаруашылыққа пайдалану тәртібі туралы" қаулысына өзгерістер енгізу туралы" қаулысы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А.С. Есмагамбетова</w:t>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2020 жылғы "____" _____________</w:t>
      </w:r>
    </w:p>
    <w:bookmarkEnd w:id="9"/>
    <w:bookmarkStart w:name="z20"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Нұра-Сарысу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бассейндік инспекциясы" республикалық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________________М.С. Аккожин</w:t>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2020 жылғы "_____" ______________</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