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660fb4" w14:textId="4660fb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"Шу ауданы бойынша әлеуметтік көмек көрсетудің, оның мөлшерлерін белгілеудің және мұқтаж азаматтардың жекелеген санаттарының тізбесін айқындаудың Қағидаларын бекiту туралы" Шу аудандық мәслихатының 2019 жылғы 29 наурыздағы № 44-3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Шу аудандық мәслихатының 2020 жылғы 22 желтоқсандағы № 77-5 шешімі. Жамбыл облысының Әділет департаментінде 2020 жылғы 24 желтоқсанда № 4849 болып тіркелді. Күші жойылды - Жамбыл облысы Шу аудандық мәслихатының 2023 жылғы 25 желтоқсандағы № 14-4 шешімімен</w:t>
      </w:r>
    </w:p>
    <w:p>
      <w:pPr>
        <w:spacing w:after="0"/>
        <w:ind w:left="0"/>
        <w:jc w:val="left"/>
      </w:pPr>
    </w:p>
    <w:bookmarkStart w:name="z7" w:id="0"/>
    <w:p>
      <w:pPr>
        <w:spacing w:after="0"/>
        <w:ind w:left="0"/>
        <w:jc w:val="both"/>
      </w:pPr>
      <w:r>
        <w:rPr>
          <w:rFonts w:ascii="Times New Roman"/>
          <w:b w:val="false"/>
          <w:i w:val="false"/>
          <w:color w:val="ff0000"/>
          <w:sz w:val="28"/>
        </w:rPr>
        <w:t xml:space="preserve">
      Ескерту. Күші жойылды - Жамбыл облысы Шу аудандық мәслихатының 25.12.2023 </w:t>
      </w:r>
      <w:r>
        <w:rPr>
          <w:rFonts w:ascii="Times New Roman"/>
          <w:b w:val="false"/>
          <w:i w:val="false"/>
          <w:color w:val="ff0000"/>
          <w:sz w:val="28"/>
        </w:rPr>
        <w:t>№ 14-4</w:t>
      </w:r>
      <w:r>
        <w:rPr>
          <w:rFonts w:ascii="Times New Roman"/>
          <w:b w:val="false"/>
          <w:i w:val="false"/>
          <w:color w:val="ff0000"/>
          <w:sz w:val="28"/>
        </w:rPr>
        <w:t xml:space="preserve"> (алғаш ресми жарияланған күнінен кейiн күнтiзбелiк он күн өткен соң қолданысқа енгiзiледi) шешімімен.</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"Ардагерлер туралы" Қазақстан Республикасының 2020 жылғы 6 мамырдағы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Республикасының 2013 жылғы 21 мамырдағы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 504</w:t>
      </w:r>
      <w:r>
        <w:rPr>
          <w:rFonts w:ascii="Times New Roman"/>
          <w:b w:val="false"/>
          <w:i w:val="false"/>
          <w:color w:val="000000"/>
          <w:sz w:val="28"/>
        </w:rPr>
        <w:t xml:space="preserve"> қаулысына сәйкес Шу аудандық мәслихаты ШЕШIМ ҚАБЫЛДАДЫ:</w:t>
      </w:r>
    </w:p>
    <w:bookmarkStart w:name="z8" w:id="1"/>
    <w:p>
      <w:pPr>
        <w:spacing w:after="0"/>
        <w:ind w:left="0"/>
        <w:jc w:val="both"/>
      </w:pPr>
      <w:r>
        <w:rPr>
          <w:rFonts w:ascii="Times New Roman"/>
          <w:b w:val="false"/>
          <w:i w:val="false"/>
          <w:color w:val="000000"/>
          <w:sz w:val="28"/>
        </w:rPr>
        <w:t xml:space="preserve">
      1. "Шу ауданы бойынша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Шу аудандық мәслихатының 2019 жылғы 29 наурыздағы </w:t>
      </w:r>
      <w:r>
        <w:rPr>
          <w:rFonts w:ascii="Times New Roman"/>
          <w:b w:val="false"/>
          <w:i w:val="false"/>
          <w:color w:val="000000"/>
          <w:sz w:val="28"/>
        </w:rPr>
        <w:t>№ 44-3</w:t>
      </w:r>
      <w:r>
        <w:rPr>
          <w:rFonts w:ascii="Times New Roman"/>
          <w:b w:val="false"/>
          <w:i w:val="false"/>
          <w:color w:val="000000"/>
          <w:sz w:val="28"/>
        </w:rPr>
        <w:t xml:space="preserve"> шешіміне (нормативтік құқықтық актілерді мемлекеттік тіркеу тізілімінде </w:t>
      </w:r>
      <w:r>
        <w:rPr>
          <w:rFonts w:ascii="Times New Roman"/>
          <w:b w:val="false"/>
          <w:i w:val="false"/>
          <w:color w:val="000000"/>
          <w:sz w:val="28"/>
        </w:rPr>
        <w:t>№ 4173</w:t>
      </w:r>
      <w:r>
        <w:rPr>
          <w:rFonts w:ascii="Times New Roman"/>
          <w:b w:val="false"/>
          <w:i w:val="false"/>
          <w:color w:val="000000"/>
          <w:sz w:val="28"/>
        </w:rPr>
        <w:t xml:space="preserve"> болып тіркелген, нормативтік құқықтық актілерінің Эталондық бақылау банкінде 2019 жылы 08 сәуірде жарияланған) келесі өзгерістер енгізілсін.</w:t>
      </w:r>
    </w:p>
    <w:bookmarkEnd w:id="1"/>
    <w:bookmarkStart w:name="z9" w:id="2"/>
    <w:p>
      <w:pPr>
        <w:spacing w:after="0"/>
        <w:ind w:left="0"/>
        <w:jc w:val="both"/>
      </w:pPr>
      <w:r>
        <w:rPr>
          <w:rFonts w:ascii="Times New Roman"/>
          <w:b w:val="false"/>
          <w:i w:val="false"/>
          <w:color w:val="000000"/>
          <w:sz w:val="28"/>
        </w:rPr>
        <w:t xml:space="preserve">
      Көрсетілген шешіммен бекітілген Шу ауданы бойынша әлеуметтік көмек көрсетудің, оның мөлшерлерін белгілеудің және мұқтаж азаматтардың жекелеген санаттарының тізбесін айқындау </w:t>
      </w:r>
      <w:r>
        <w:rPr>
          <w:rFonts w:ascii="Times New Roman"/>
          <w:b w:val="false"/>
          <w:i w:val="false"/>
          <w:color w:val="000000"/>
          <w:sz w:val="28"/>
        </w:rPr>
        <w:t>Қағидаларында</w:t>
      </w:r>
      <w:r>
        <w:rPr>
          <w:rFonts w:ascii="Times New Roman"/>
          <w:b w:val="false"/>
          <w:i w:val="false"/>
          <w:color w:val="000000"/>
          <w:sz w:val="28"/>
        </w:rPr>
        <w:t>:</w:t>
      </w:r>
    </w:p>
    <w:bookmarkEnd w:id="2"/>
    <w:bookmarkStart w:name="z10" w:id="3"/>
    <w:p>
      <w:pPr>
        <w:spacing w:after="0"/>
        <w:ind w:left="0"/>
        <w:jc w:val="both"/>
      </w:pPr>
      <w:r>
        <w:rPr>
          <w:rFonts w:ascii="Times New Roman"/>
          <w:b w:val="false"/>
          <w:i w:val="false"/>
          <w:color w:val="000000"/>
          <w:sz w:val="28"/>
        </w:rPr>
        <w:t xml:space="preserve">
      3 тармақтың </w:t>
      </w:r>
      <w:r>
        <w:rPr>
          <w:rFonts w:ascii="Times New Roman"/>
          <w:b w:val="false"/>
          <w:i w:val="false"/>
          <w:color w:val="000000"/>
          <w:sz w:val="28"/>
        </w:rPr>
        <w:t>1) тармақшасы</w:t>
      </w:r>
      <w:r>
        <w:rPr>
          <w:rFonts w:ascii="Times New Roman"/>
          <w:b w:val="false"/>
          <w:i w:val="false"/>
          <w:color w:val="000000"/>
          <w:sz w:val="28"/>
        </w:rPr>
        <w:t xml:space="preserve"> келесі редакцияда мазмұндалсын:</w:t>
      </w:r>
    </w:p>
    <w:bookmarkEnd w:id="3"/>
    <w:bookmarkStart w:name="z11" w:id="4"/>
    <w:p>
      <w:pPr>
        <w:spacing w:after="0"/>
        <w:ind w:left="0"/>
        <w:jc w:val="both"/>
      </w:pPr>
      <w:r>
        <w:rPr>
          <w:rFonts w:ascii="Times New Roman"/>
          <w:b w:val="false"/>
          <w:i w:val="false"/>
          <w:color w:val="000000"/>
          <w:sz w:val="28"/>
        </w:rPr>
        <w:t>
      " 1. "Азаматтарға арналған үкімет" мемлекеттік корпорациясы (бұдан әрі – уәкілетті ұйым) – Қазақстан Республикасының заңнамасына сәйкес мемлекеттік қызметтерді, табиғи монополиялар субьектілерінің желілеріне қосуға арналған техникалық шарттарды беру жөніндегі қызметтерді және квазимемлекеттік сектор субьектілерінің қызметтерін көрсету, "бір терезе" қағидаты бойынша мемлекеттік қызметтерді, табиғи монополиялар субьектілерінің желілеріне қосуға арналған техникалық шарттарды беру жөніндегі қызметтерді, квазимемлекеттік сектор субьектілерінің қызметтерін көрсету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жылжымайтын мүлікке құқықтарды оның орналасқан жері бойынша мемлекеттік тіркеуді жүзеге асыратын заңды тұлға".</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w:t>
      </w:r>
      <w:r>
        <w:rPr>
          <w:rFonts w:ascii="Times New Roman"/>
          <w:b w:val="false"/>
          <w:i w:val="false"/>
          <w:color w:val="000000"/>
          <w:sz w:val="28"/>
        </w:rPr>
        <w:t xml:space="preserve"> мынадай редакцияда жазылсын:</w:t>
      </w:r>
    </w:p>
    <w:bookmarkStart w:name="z13" w:id="5"/>
    <w:p>
      <w:pPr>
        <w:spacing w:after="0"/>
        <w:ind w:left="0"/>
        <w:jc w:val="both"/>
      </w:pPr>
      <w:r>
        <w:rPr>
          <w:rFonts w:ascii="Times New Roman"/>
          <w:b w:val="false"/>
          <w:i w:val="false"/>
          <w:color w:val="000000"/>
          <w:sz w:val="28"/>
        </w:rPr>
        <w:t xml:space="preserve">
      "5. "Қазақстан Республикасында мүгедектерді әлеуметтік қорғау туралы" Қазақстан Республикасы 2005 жылғы 13 сәуірдегі Заңының 16-бабында және "Ардагерлер туралы" 2020 жылғы 6 мамырдағы Қазақстан Республикасы Заңының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 баптарында</w:t>
      </w:r>
      <w:r>
        <w:rPr>
          <w:rFonts w:ascii="Times New Roman"/>
          <w:b w:val="false"/>
          <w:i w:val="false"/>
          <w:color w:val="000000"/>
          <w:sz w:val="28"/>
        </w:rPr>
        <w:t xml:space="preserve"> көрсетілген адамдарға әлеуметтік көмек осы Үлгілік қағидаларда көзделген тәртіппен көрсетіледі."</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 тармақ</w:t>
      </w:r>
      <w:r>
        <w:rPr>
          <w:rFonts w:ascii="Times New Roman"/>
          <w:b w:val="false"/>
          <w:i w:val="false"/>
          <w:color w:val="000000"/>
          <w:sz w:val="28"/>
        </w:rPr>
        <w:t xml:space="preserve"> мынадай редакцияда жазылсын:</w:t>
      </w:r>
    </w:p>
    <w:bookmarkStart w:name="z15" w:id="6"/>
    <w:p>
      <w:pPr>
        <w:spacing w:after="0"/>
        <w:ind w:left="0"/>
        <w:jc w:val="both"/>
      </w:pPr>
      <w:r>
        <w:rPr>
          <w:rFonts w:ascii="Times New Roman"/>
          <w:b w:val="false"/>
          <w:i w:val="false"/>
          <w:color w:val="000000"/>
          <w:sz w:val="28"/>
        </w:rPr>
        <w:t>
      "14. Өмірде қиын жағдай туындаған кезде әлеуметтік көмек алу үшін өтініш беруші өзінің немесе отбасының атынан уәкілетті органға немесе кент, ауыл, ауылдық округтың әкіміне мынадай құжаттармен:</w:t>
      </w:r>
    </w:p>
    <w:bookmarkEnd w:id="6"/>
    <w:bookmarkStart w:name="z16" w:id="7"/>
    <w:p>
      <w:pPr>
        <w:spacing w:after="0"/>
        <w:ind w:left="0"/>
        <w:jc w:val="both"/>
      </w:pPr>
      <w:r>
        <w:rPr>
          <w:rFonts w:ascii="Times New Roman"/>
          <w:b w:val="false"/>
          <w:i w:val="false"/>
          <w:color w:val="000000"/>
          <w:sz w:val="28"/>
        </w:rPr>
        <w:t>
      1) жеке басын куәландыратын құжатпен;</w:t>
      </w:r>
    </w:p>
    <w:bookmarkEnd w:id="7"/>
    <w:bookmarkStart w:name="z17" w:id="8"/>
    <w:p>
      <w:pPr>
        <w:spacing w:after="0"/>
        <w:ind w:left="0"/>
        <w:jc w:val="both"/>
      </w:pPr>
      <w:r>
        <w:rPr>
          <w:rFonts w:ascii="Times New Roman"/>
          <w:b w:val="false"/>
          <w:i w:val="false"/>
          <w:color w:val="000000"/>
          <w:sz w:val="28"/>
        </w:rPr>
        <w:t>
      2) адамның (отбасы мүшелерінің) табыстары туралы мәліметтермен;</w:t>
      </w:r>
    </w:p>
    <w:bookmarkEnd w:id="8"/>
    <w:bookmarkStart w:name="z18" w:id="9"/>
    <w:p>
      <w:pPr>
        <w:spacing w:after="0"/>
        <w:ind w:left="0"/>
        <w:jc w:val="both"/>
      </w:pPr>
      <w:r>
        <w:rPr>
          <w:rFonts w:ascii="Times New Roman"/>
          <w:b w:val="false"/>
          <w:i w:val="false"/>
          <w:color w:val="000000"/>
          <w:sz w:val="28"/>
        </w:rPr>
        <w:t>
      3) өмірде қиын жағдайдың туындағанын растайтын актімен және/ немесе құжатпен қоса өтініш береді".</w:t>
      </w:r>
    </w:p>
    <w:bookmarkEnd w:id="9"/>
    <w:bookmarkStart w:name="z19" w:id="10"/>
    <w:p>
      <w:pPr>
        <w:spacing w:after="0"/>
        <w:ind w:left="0"/>
        <w:jc w:val="both"/>
      </w:pPr>
      <w:r>
        <w:rPr>
          <w:rFonts w:ascii="Times New Roman"/>
          <w:b w:val="false"/>
          <w:i w:val="false"/>
          <w:color w:val="000000"/>
          <w:sz w:val="28"/>
        </w:rPr>
        <w:t>
      Адамның (отбасы мүшелерінің) табысына қарамастан тағайындалатын әлеуметтік көмекті алу үшін адамның (отбасы мүшелерінің) табыстары туралы мәліметтер ұсынылмайды.</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 тармақ</w:t>
      </w:r>
      <w:r>
        <w:rPr>
          <w:rFonts w:ascii="Times New Roman"/>
          <w:b w:val="false"/>
          <w:i w:val="false"/>
          <w:color w:val="000000"/>
          <w:sz w:val="28"/>
        </w:rPr>
        <w:t xml:space="preserve"> мынадай редакцияда жазылсын:</w:t>
      </w:r>
    </w:p>
    <w:bookmarkStart w:name="z21" w:id="11"/>
    <w:p>
      <w:pPr>
        <w:spacing w:after="0"/>
        <w:ind w:left="0"/>
        <w:jc w:val="both"/>
      </w:pPr>
      <w:r>
        <w:rPr>
          <w:rFonts w:ascii="Times New Roman"/>
          <w:b w:val="false"/>
          <w:i w:val="false"/>
          <w:color w:val="000000"/>
          <w:sz w:val="28"/>
        </w:rPr>
        <w:t>
      "15. Салыстырып тексеру үшін құжаттардың түпнұсқаларда ұсынылады, содан кейін құжаттардың түпнұсқалары өтініш берушіге қайтарылады".</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w:t>
      </w:r>
      <w:r>
        <w:rPr>
          <w:rFonts w:ascii="Times New Roman"/>
          <w:b w:val="false"/>
          <w:i w:val="false"/>
          <w:color w:val="000000"/>
          <w:sz w:val="28"/>
        </w:rPr>
        <w:t xml:space="preserve"> мынадай мазмұндағы 5); 6); 7); 8) тармақшалармен толықтырылсын:</w:t>
      </w:r>
    </w:p>
    <w:bookmarkStart w:name="z23" w:id="12"/>
    <w:p>
      <w:pPr>
        <w:spacing w:after="0"/>
        <w:ind w:left="0"/>
        <w:jc w:val="both"/>
      </w:pPr>
      <w:r>
        <w:rPr>
          <w:rFonts w:ascii="Times New Roman"/>
          <w:b w:val="false"/>
          <w:i w:val="false"/>
          <w:color w:val="000000"/>
          <w:sz w:val="28"/>
        </w:rPr>
        <w:t>
      "5) Таулы Қарабахтағы этносаралық қақтығысты реттеуге қатысқан әскери қызметшілер, сондай-ақ бұрынғы Кеңес Социалистік Республикалық Одағы ішкі істер және мемлекеттік қауіпсіздік органдарының басшы және қатардағы құрамының адамдары.</w:t>
      </w:r>
    </w:p>
    <w:bookmarkEnd w:id="12"/>
    <w:bookmarkStart w:name="z24" w:id="13"/>
    <w:p>
      <w:pPr>
        <w:spacing w:after="0"/>
        <w:ind w:left="0"/>
        <w:jc w:val="both"/>
      </w:pPr>
      <w:r>
        <w:rPr>
          <w:rFonts w:ascii="Times New Roman"/>
          <w:b w:val="false"/>
          <w:i w:val="false"/>
          <w:color w:val="000000"/>
          <w:sz w:val="28"/>
        </w:rPr>
        <w:t>
      6) Ирактағы халықаралық бітімгершілік операцияға бітімгерлер ретінде қатысқан Қазақстан Республикасының әскери қызметшілері.</w:t>
      </w:r>
    </w:p>
    <w:bookmarkEnd w:id="13"/>
    <w:bookmarkStart w:name="z25" w:id="14"/>
    <w:p>
      <w:pPr>
        <w:spacing w:after="0"/>
        <w:ind w:left="0"/>
        <w:jc w:val="both"/>
      </w:pPr>
      <w:r>
        <w:rPr>
          <w:rFonts w:ascii="Times New Roman"/>
          <w:b w:val="false"/>
          <w:i w:val="false"/>
          <w:color w:val="000000"/>
          <w:sz w:val="28"/>
        </w:rPr>
        <w:t>
      7)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Кеңес Социалистік Республикалық Одағының ордендерімен және медальдарымен наградталған жұмысшылар мен қызметшілер.</w:t>
      </w:r>
    </w:p>
    <w:bookmarkEnd w:id="14"/>
    <w:bookmarkStart w:name="z26" w:id="15"/>
    <w:p>
      <w:pPr>
        <w:spacing w:after="0"/>
        <w:ind w:left="0"/>
        <w:jc w:val="both"/>
      </w:pPr>
      <w:r>
        <w:rPr>
          <w:rFonts w:ascii="Times New Roman"/>
          <w:b w:val="false"/>
          <w:i w:val="false"/>
          <w:color w:val="000000"/>
          <w:sz w:val="28"/>
        </w:rPr>
        <w:t xml:space="preserve">
      8) Тәжікстан-Ауғанстан учаскесінде Тәуелсіз Мемлекеттер Достастығының шекарасын қорғауды күшейту жөніндегі мемлекетаралық шарттар мен келісімдерге сәйкес міндеттерін орындаған Қазақстан Республикасының әскери қызметшілері." </w:t>
      </w:r>
    </w:p>
    <w:bookmarkEnd w:id="15"/>
    <w:bookmarkStart w:name="z27" w:id="16"/>
    <w:p>
      <w:pPr>
        <w:spacing w:after="0"/>
        <w:ind w:left="0"/>
        <w:jc w:val="both"/>
      </w:pPr>
      <w:r>
        <w:rPr>
          <w:rFonts w:ascii="Times New Roman"/>
          <w:b w:val="false"/>
          <w:i w:val="false"/>
          <w:color w:val="000000"/>
          <w:sz w:val="28"/>
        </w:rPr>
        <w:t>
      2. Осы шешімнің орындалуын бақылау аудандық мәслихаттың әлеуметтік-мәдени саланы, денсаулық сақтау, білім, қоғамдық және жастар ұйымдарымен байланысты дамыту, қоғамдық құқықтық тәртіпті сақтау, әкімшілік-аумақтық құрылымды жетілдіру жөніндегі тұрақты комиссиясына жүктелсін.</w:t>
      </w:r>
    </w:p>
    <w:bookmarkEnd w:id="16"/>
    <w:bookmarkStart w:name="z28" w:id="17"/>
    <w:p>
      <w:pPr>
        <w:spacing w:after="0"/>
        <w:ind w:left="0"/>
        <w:jc w:val="both"/>
      </w:pPr>
      <w:r>
        <w:rPr>
          <w:rFonts w:ascii="Times New Roman"/>
          <w:b w:val="false"/>
          <w:i w:val="false"/>
          <w:color w:val="000000"/>
          <w:sz w:val="28"/>
        </w:rPr>
        <w:t>
      3. Осы шешiм әдiлет органдарында мемлекеттiк тiркелген күннен бастап күшiне енедi және оның алғаш ресми жарияланған күнінен кейiн күнтiзбелiк он күн өткен соң қолданысқа енгiзiледi.</w:t>
      </w:r>
    </w:p>
    <w:bookmarkEnd w:id="17"/>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Шу ауданының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мәслихатының сессия төрағасы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Жандабаева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Шу ауданының мәслихат хатшысы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Умралиев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