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e4c8" w14:textId="d55e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Шу аудандық мәслихатының 2019 жылғы 24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20 сәуірдегі № 61-2 шешімі. Жамбыл облысының Әділет департаментінде 2020 жылғы 22 сәуірде № 4578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12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мәслихатының 2020 жылғы 16 сәуірдегі № 46-2 шешімі негізінде (Нормативтік құқықтық актілердің мемлекеттік тіркеу тізілімінде </w:t>
      </w:r>
      <w:r>
        <w:rPr>
          <w:rFonts w:ascii="Times New Roman"/>
          <w:b w:val="false"/>
          <w:i w:val="false"/>
          <w:color w:val="000000"/>
          <w:sz w:val="28"/>
        </w:rPr>
        <w:t>№ 4561</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Шу аудандық мәслихатының 2019 жылғы 24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4476</w:t>
      </w:r>
      <w:r>
        <w:rPr>
          <w:rFonts w:ascii="Times New Roman"/>
          <w:b w:val="false"/>
          <w:i w:val="false"/>
          <w:color w:val="000000"/>
          <w:sz w:val="28"/>
        </w:rPr>
        <w:t xml:space="preserve"> болып тіркелген, 2019 жылы 31 желтоқсанда электрондық түрде Қазақстан Республикасы нормативтік құқықтық актілерінің Эталондық бақылау банкінде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"22070367,1" сандары "23498630,1" сандарымен ауыстырылсын;</w:t>
      </w:r>
    </w:p>
    <w:bookmarkEnd w:id="2"/>
    <w:bookmarkStart w:name="z12" w:id="3"/>
    <w:p>
      <w:pPr>
        <w:spacing w:after="0"/>
        <w:ind w:left="0"/>
        <w:jc w:val="both"/>
      </w:pPr>
      <w:r>
        <w:rPr>
          <w:rFonts w:ascii="Times New Roman"/>
          <w:b w:val="false"/>
          <w:i w:val="false"/>
          <w:color w:val="000000"/>
          <w:sz w:val="28"/>
        </w:rPr>
        <w:t>
      "18767420,1" сандары "20195683,1"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"25793593,1" сандары "27221856,1"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"35000" сандары "55000" сандарымен ауыстырылсын;</w:t>
      </w:r>
    </w:p>
    <w:bookmarkEnd w:id="5"/>
    <w:bookmarkStart w:name="z17"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8"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7"/>
    <w:bookmarkStart w:name="z19"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Кадырбеков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20 сәуірдегі № 61-2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57-3 шешіміне</w:t>
            </w:r>
            <w:r>
              <w:rPr>
                <w:rFonts w:ascii="Times New Roman"/>
                <w:b w:val="false"/>
                <w:i w:val="false"/>
                <w:color w:val="000000"/>
                <w:sz w:val="20"/>
              </w:rPr>
              <w:t xml:space="preserve"> 1 қосымша</w:t>
            </w:r>
          </w:p>
        </w:tc>
      </w:tr>
    </w:tbl>
    <w:bookmarkStart w:name="z28" w:id="9"/>
    <w:p>
      <w:pPr>
        <w:spacing w:after="0"/>
        <w:ind w:left="0"/>
        <w:jc w:val="left"/>
      </w:pPr>
      <w:r>
        <w:rPr>
          <w:rFonts w:ascii="Times New Roman"/>
          <w:b/>
          <w:i w:val="false"/>
          <w:color w:val="000000"/>
        </w:rPr>
        <w:t xml:space="preserve"> 2020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23498630,1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3261676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20195683,1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20195664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20195664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Сомасы, мың теңге</w:t>
            </w:r>
          </w:p>
          <w:bookmarkEnd w:id="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27221856,1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10562974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1855697,1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Санаты Сыныбы</w:t>
            </w:r>
            <w:r>
              <w:br/>
            </w:r>
            <w:r>
              <w:rPr>
                <w:rFonts w:ascii="Times New Roman"/>
                <w:b w:val="false"/>
                <w:i w:val="false"/>
                <w:color w:val="000000"/>
                <w:sz w:val="20"/>
              </w:rPr>
              <w:t>
Атауы</w:t>
            </w:r>
          </w:p>
          <w:bookmarkEnd w:id="11"/>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Функционалдық топ</w:t>
            </w:r>
          </w:p>
          <w:bookmarkEnd w:id="12"/>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Бюджеттік бағдарламалардың әкімшісі</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Бағдарлама</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869"/>
        <w:gridCol w:w="1869"/>
        <w:gridCol w:w="3022"/>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5"/>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-4097992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6"/>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Функционалдық топ</w:t>
            </w:r>
          </w:p>
          <w:bookmarkEnd w:id="17"/>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Бюджеттік бағдарламалардың әкімшісі</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Бағдарлама</w:t>
            </w:r>
          </w:p>
          <w:bookmarkEnd w:id="19"/>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