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83694" w14:textId="3f836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жылы ауданның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көрсету туралы</w:t>
      </w:r>
    </w:p>
    <w:p>
      <w:pPr>
        <w:spacing w:after="0"/>
        <w:ind w:left="0"/>
        <w:jc w:val="both"/>
      </w:pPr>
      <w:r>
        <w:rPr>
          <w:rFonts w:ascii="Times New Roman"/>
          <w:b w:val="false"/>
          <w:i w:val="false"/>
          <w:color w:val="000000"/>
          <w:sz w:val="28"/>
        </w:rPr>
        <w:t>Жамбыл облысы Сарысу аудандық мәслихатының 2020 жылғы 24 маусымдағы № 76-9 шешімі. Жамбыл облысының Әділет департаментінде 2020 жылғы 1 шілдеде № 4658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"Агроөнеркәсіптік кешенді және ауылдық аумақтарды дамыту мемлекеттік реттеу туралы" 2005 жылғы 8 шілдедегі Қазақстан Республикасы Заңының </w:t>
      </w:r>
      <w:r>
        <w:rPr>
          <w:rFonts w:ascii="Times New Roman"/>
          <w:b w:val="false"/>
          <w:i w:val="false"/>
          <w:color w:val="000000"/>
          <w:sz w:val="28"/>
        </w:rPr>
        <w:t>18-бабының</w:t>
      </w:r>
      <w:r>
        <w:rPr>
          <w:rFonts w:ascii="Times New Roman"/>
          <w:b w:val="false"/>
          <w:i w:val="false"/>
          <w:color w:val="000000"/>
          <w:sz w:val="28"/>
        </w:rPr>
        <w:t xml:space="preserve"> 8-тармағына және Қазақстан Республикасы Үкіметінің 2009 жылғы 18 ақпандағы "Ауылдық елді мекендерге жұмыс істеу және тұру үшін келген денсаулық сақтау, білім беру, әлуметтік қамсыздандыру, мәдениет, спорт және агроөнеркәсіптік кешен саласындағы мамандарына әлеуметтік қолдау шараларын ұсыну мөлшерлерін айқындау туралы" </w:t>
      </w:r>
      <w:r>
        <w:rPr>
          <w:rFonts w:ascii="Times New Roman"/>
          <w:b w:val="false"/>
          <w:i w:val="false"/>
          <w:color w:val="000000"/>
          <w:sz w:val="28"/>
        </w:rPr>
        <w:t>№183</w:t>
      </w:r>
      <w:r>
        <w:rPr>
          <w:rFonts w:ascii="Times New Roman"/>
          <w:b w:val="false"/>
          <w:i w:val="false"/>
          <w:color w:val="000000"/>
          <w:sz w:val="28"/>
        </w:rPr>
        <w:t xml:space="preserve"> қаулысына сәйкес, Сарысу аудандық мәслихаты ШЕШІМ ҚАБЫЛДАДЫ:</w:t>
      </w:r>
    </w:p>
    <w:bookmarkEnd w:id="0"/>
    <w:bookmarkStart w:name="z8" w:id="1"/>
    <w:p>
      <w:pPr>
        <w:spacing w:after="0"/>
        <w:ind w:left="0"/>
        <w:jc w:val="both"/>
      </w:pPr>
      <w:r>
        <w:rPr>
          <w:rFonts w:ascii="Times New Roman"/>
          <w:b w:val="false"/>
          <w:i w:val="false"/>
          <w:color w:val="000000"/>
          <w:sz w:val="28"/>
        </w:rPr>
        <w:t>
      1. Аудан әкімі мәлімдеген қажеттілікті ескере отырып, 2020 жылы Сарысу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көрсетілсін:</w:t>
      </w:r>
    </w:p>
    <w:bookmarkEnd w:id="1"/>
    <w:bookmarkStart w:name="z9"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10"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 болып айқындалсын.</w:t>
      </w:r>
    </w:p>
    <w:bookmarkEnd w:id="3"/>
    <w:bookmarkStart w:name="z11" w:id="4"/>
    <w:p>
      <w:pPr>
        <w:spacing w:after="0"/>
        <w:ind w:left="0"/>
        <w:jc w:val="both"/>
      </w:pPr>
      <w:r>
        <w:rPr>
          <w:rFonts w:ascii="Times New Roman"/>
          <w:b w:val="false"/>
          <w:i w:val="false"/>
          <w:color w:val="000000"/>
          <w:sz w:val="28"/>
        </w:rPr>
        <w:t>
      2. Осы шешімнің орындалуын бақылау аудандық мәслихаттың ауданның экономика, қаржы, бюджет, агроөнеркәсіп кешені, қоршаған ортаны қорғау мен табиғатты пайдалану, жергілікті өзін-өзі басқаруды дамыту мәселелері жөніндегі тұрақты комиссиясына жүктелсін.</w:t>
      </w:r>
    </w:p>
    <w:bookmarkEnd w:id="4"/>
    <w:bookmarkStart w:name="z12" w:id="5"/>
    <w:p>
      <w:pPr>
        <w:spacing w:after="0"/>
        <w:ind w:left="0"/>
        <w:jc w:val="both"/>
      </w:pPr>
      <w:r>
        <w:rPr>
          <w:rFonts w:ascii="Times New Roman"/>
          <w:b w:val="false"/>
          <w:i w:val="false"/>
          <w:color w:val="000000"/>
          <w:sz w:val="28"/>
        </w:rPr>
        <w:t>
      3. Осы шешім әділет органдарында мемлекеттік тіркелген күнен бастап күшіне енеді және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Сарысу аудандық мәслихатының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Оразбаев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Сарысу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Бегеев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