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13c" w14:textId="5c54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2020 жылғы 28 тамыздағы № 64-4 шешімі. Жамбыл облысының Әділет департаментінде 2020 жылғы 21 қыркүйекте № 4746 болып тіркелді. Күші жойылды - Жамбыл облысы Мойынқұм аудандық мәслихатының 2021 жылғы 20 сәуірдегі № 3-16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Мойынқұм аудандық мәслихатының 20.04.2021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2020 жылғы 31 наурыздағы </w:t>
      </w:r>
      <w:r>
        <w:rPr>
          <w:rFonts w:ascii="Times New Roman"/>
          <w:b w:val="false"/>
          <w:i w:val="false"/>
          <w:color w:val="000000"/>
          <w:sz w:val="28"/>
        </w:rPr>
        <w:t>№ 56-5</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4555</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актілердің эталондық бақылау банкінде 2020 жылдың 16 сәуірінде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xml:space="preserve">№ 64-4 </w:t>
            </w:r>
            <w:r>
              <w:rPr>
                <w:rFonts w:ascii="Times New Roman"/>
                <w:b w:val="false"/>
                <w:i w:val="false"/>
                <w:color w:val="000000"/>
                <w:sz w:val="20"/>
              </w:rPr>
              <w:t>шешіміне қосымша</w:t>
            </w:r>
          </w:p>
        </w:tc>
      </w:tr>
    </w:tbl>
    <w:bookmarkStart w:name="z1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"Ардагерлер туралы" Қазақстан Республикасының 2020 жылғы 6 мамырдағы және "Қазақстан Республикасындағы жергілікті мемлекеттік басқару және өзін-өзі басқару туралы" Қазақстан Республикасының 2001 жылғы 23 қаңтардағы Заңдарына,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7"/>
    <w:bookmarkStart w:name="z20" w:id="8"/>
    <w:p>
      <w:pPr>
        <w:spacing w:after="0"/>
        <w:ind w:left="0"/>
        <w:jc w:val="both"/>
      </w:pPr>
      <w:r>
        <w:rPr>
          <w:rFonts w:ascii="Times New Roman"/>
          <w:b w:val="false"/>
          <w:i w:val="false"/>
          <w:color w:val="000000"/>
          <w:sz w:val="28"/>
        </w:rPr>
        <w:t>
      2. Әлеуметтік көмек Мойынқұм ауданында тұрақты тұратын азаматтарға көрсетіледі.</w:t>
      </w:r>
    </w:p>
    <w:bookmarkEnd w:id="8"/>
    <w:bookmarkStart w:name="z2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9"/>
    <w:bookmarkStart w:name="z22"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ұйым)-Қазақстан Республикасының заңнамасына сәйкес мемлекеттік қызметтер көрсету, "бір терезе" қағидаты бойынша мемлекеттік қызметтер көсетуге өтініштер қабылдау және көрсетілетін қызметті алушыға олардың нәтижелерін беру жөніндегі жұмысты ұйымдастыру,сондай-ақ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0"/>
    <w:bookmarkStart w:name="z23" w:id="11"/>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4"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Мойынқұм ауданының әкімінің шешімімен құрылатын комиссия;</w:t>
      </w:r>
    </w:p>
    <w:bookmarkEnd w:id="12"/>
    <w:bookmarkStart w:name="z25"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26" w:id="14"/>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7" w:id="15"/>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5"/>
    <w:bookmarkStart w:name="z28" w:id="16"/>
    <w:p>
      <w:pPr>
        <w:spacing w:after="0"/>
        <w:ind w:left="0"/>
        <w:jc w:val="both"/>
      </w:pPr>
      <w:r>
        <w:rPr>
          <w:rFonts w:ascii="Times New Roman"/>
          <w:b w:val="false"/>
          <w:i w:val="false"/>
          <w:color w:val="000000"/>
          <w:sz w:val="28"/>
        </w:rPr>
        <w:t>
       6) уәкілетті орган – "Мойынқұм ауданы әкімдігінің жұмыспен қамту және әлеуметтік бағдарламалар бөлімі" коммуналдық мемлекеттік мекемесі;</w:t>
      </w:r>
    </w:p>
    <w:bookmarkEnd w:id="16"/>
    <w:bookmarkStart w:name="z29" w:id="17"/>
    <w:p>
      <w:pPr>
        <w:spacing w:after="0"/>
        <w:ind w:left="0"/>
        <w:jc w:val="both"/>
      </w:pPr>
      <w:r>
        <w:rPr>
          <w:rFonts w:ascii="Times New Roman"/>
          <w:b w:val="false"/>
          <w:i w:val="false"/>
          <w:color w:val="000000"/>
          <w:sz w:val="28"/>
        </w:rPr>
        <w:t>
       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0" w:id="18"/>
    <w:p>
      <w:pPr>
        <w:spacing w:after="0"/>
        <w:ind w:left="0"/>
        <w:jc w:val="both"/>
      </w:pPr>
      <w:r>
        <w:rPr>
          <w:rFonts w:ascii="Times New Roman"/>
          <w:b w:val="false"/>
          <w:i w:val="false"/>
          <w:color w:val="000000"/>
          <w:sz w:val="28"/>
        </w:rPr>
        <w:t>
      4. Осы Қағидалардың мақсаттары үшін әлеуметтік көмек ретінде Мойынқұм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31" w:id="19"/>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9"/>
    <w:bookmarkStart w:name="z32" w:id="20"/>
    <w:p>
      <w:pPr>
        <w:spacing w:after="0"/>
        <w:ind w:left="0"/>
        <w:jc w:val="both"/>
      </w:pPr>
      <w:r>
        <w:rPr>
          <w:rFonts w:ascii="Times New Roman"/>
          <w:b w:val="false"/>
          <w:i w:val="false"/>
          <w:color w:val="000000"/>
          <w:sz w:val="28"/>
        </w:rPr>
        <w:t xml:space="preserve">
      6. Учаскелік және арнайы комиссиялар өз қызметін аудан әкімімен бекітілетін ережелердің негізінде жүзеге асырады. </w:t>
      </w:r>
    </w:p>
    <w:bookmarkEnd w:id="20"/>
    <w:bookmarkStart w:name="z33"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w:t>
      </w:r>
    </w:p>
    <w:bookmarkEnd w:id="21"/>
    <w:bookmarkStart w:name="z34" w:id="22"/>
    <w:p>
      <w:pPr>
        <w:spacing w:after="0"/>
        <w:ind w:left="0"/>
        <w:jc w:val="both"/>
      </w:pPr>
      <w:r>
        <w:rPr>
          <w:rFonts w:ascii="Times New Roman"/>
          <w:b w:val="false"/>
          <w:i w:val="false"/>
          <w:color w:val="000000"/>
          <w:sz w:val="28"/>
        </w:rPr>
        <w:t>
      7. Атаулы және мереке күндеріне бір рет берілетін әлеуметтік көмек:</w:t>
      </w:r>
    </w:p>
    <w:bookmarkEnd w:id="22"/>
    <w:bookmarkStart w:name="z35" w:id="23"/>
    <w:p>
      <w:pPr>
        <w:spacing w:after="0"/>
        <w:ind w:left="0"/>
        <w:jc w:val="both"/>
      </w:pPr>
      <w:r>
        <w:rPr>
          <w:rFonts w:ascii="Times New Roman"/>
          <w:b w:val="false"/>
          <w:i w:val="false"/>
          <w:color w:val="000000"/>
          <w:sz w:val="28"/>
        </w:rPr>
        <w:t>
      1) 9 мамырға- Жеңіс күні:</w:t>
      </w:r>
    </w:p>
    <w:bookmarkEnd w:id="23"/>
    <w:bookmarkStart w:name="z36" w:id="24"/>
    <w:p>
      <w:pPr>
        <w:spacing w:after="0"/>
        <w:ind w:left="0"/>
        <w:jc w:val="both"/>
      </w:pPr>
      <w:r>
        <w:rPr>
          <w:rFonts w:ascii="Times New Roman"/>
          <w:b w:val="false"/>
          <w:i w:val="false"/>
          <w:color w:val="000000"/>
          <w:sz w:val="28"/>
        </w:rPr>
        <w:t>
      1.1. Ұлы Отан соғысының қатысушылары мен мүгедектеріне жылына бір рет облыстың атқарушы органның келісімі бойынша бірыңғай мөлшерде белгіленеді;</w:t>
      </w:r>
    </w:p>
    <w:bookmarkEnd w:id="24"/>
    <w:bookmarkStart w:name="z37" w:id="25"/>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жылына бір рет облыстың атқарушы органның келісімі бойынша бірыңғай мөлшерде белгіленеді;</w:t>
      </w:r>
    </w:p>
    <w:bookmarkEnd w:id="25"/>
    <w:bookmarkStart w:name="z38" w:id="26"/>
    <w:p>
      <w:pPr>
        <w:spacing w:after="0"/>
        <w:ind w:left="0"/>
        <w:jc w:val="both"/>
      </w:pPr>
      <w:r>
        <w:rPr>
          <w:rFonts w:ascii="Times New Roman"/>
          <w:b w:val="false"/>
          <w:i w:val="false"/>
          <w:color w:val="000000"/>
          <w:sz w:val="28"/>
        </w:rPr>
        <w:t>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жылына бір рет облыстың атқарушы органның келісімі бойынша бірыңғай мөлшерде белгіленеді;</w:t>
      </w:r>
    </w:p>
    <w:bookmarkEnd w:id="26"/>
    <w:bookmarkStart w:name="z39" w:id="27"/>
    <w:p>
      <w:pPr>
        <w:spacing w:after="0"/>
        <w:ind w:left="0"/>
        <w:jc w:val="both"/>
      </w:pPr>
      <w:r>
        <w:rPr>
          <w:rFonts w:ascii="Times New Roman"/>
          <w:b w:val="false"/>
          <w:i w:val="false"/>
          <w:color w:val="000000"/>
          <w:sz w:val="28"/>
        </w:rPr>
        <w:t>
      1.4.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жылына бір рет облыстың атқарушы органның келісімі бойынша бірыңғай мөлшерде белгіленеді;</w:t>
      </w:r>
    </w:p>
    <w:bookmarkEnd w:id="27"/>
    <w:bookmarkStart w:name="z40" w:id="28"/>
    <w:p>
      <w:pPr>
        <w:spacing w:after="0"/>
        <w:ind w:left="0"/>
        <w:jc w:val="both"/>
      </w:pPr>
      <w:r>
        <w:rPr>
          <w:rFonts w:ascii="Times New Roman"/>
          <w:b w:val="false"/>
          <w:i w:val="false"/>
          <w:color w:val="000000"/>
          <w:sz w:val="28"/>
        </w:rPr>
        <w:t>
      1.5.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сондай-ақ 1941 жылғы 22 маусым -1945 жылғы 9 мамыр аралығында кемінде алты ай жұмыс істеген (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жылына бір рет облыстың атқарушы органның келісімі бойынша бірыңғай мөлшерде белгіленеді.</w:t>
      </w:r>
    </w:p>
    <w:bookmarkEnd w:id="28"/>
    <w:bookmarkStart w:name="z41" w:id="29"/>
    <w:p>
      <w:pPr>
        <w:spacing w:after="0"/>
        <w:ind w:left="0"/>
        <w:jc w:val="both"/>
      </w:pPr>
      <w:r>
        <w:rPr>
          <w:rFonts w:ascii="Times New Roman"/>
          <w:b w:val="false"/>
          <w:i w:val="false"/>
          <w:color w:val="000000"/>
          <w:sz w:val="28"/>
        </w:rPr>
        <w:t>
      2) 15 ақпанға- Кеңес әскерінің Ауған жерінен шығарылған күні:</w:t>
      </w:r>
    </w:p>
    <w:bookmarkEnd w:id="29"/>
    <w:bookmarkStart w:name="z42" w:id="30"/>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жылына бір рет облыстың атқарушы органның келісімі бойынша бірыңғай мөлшерде белгіленеді;</w:t>
      </w:r>
    </w:p>
    <w:bookmarkEnd w:id="30"/>
    <w:bookmarkStart w:name="z43" w:id="31"/>
    <w:p>
      <w:pPr>
        <w:spacing w:after="0"/>
        <w:ind w:left="0"/>
        <w:jc w:val="both"/>
      </w:pPr>
      <w:r>
        <w:rPr>
          <w:rFonts w:ascii="Times New Roman"/>
          <w:b w:val="false"/>
          <w:i w:val="false"/>
          <w:color w:val="000000"/>
          <w:sz w:val="28"/>
        </w:rPr>
        <w:t>
      2.2.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жылына бір рет облыстың атқарушы органның келісімі бойынша бірыңғай мөлшерде белгіленеді;</w:t>
      </w:r>
    </w:p>
    <w:bookmarkEnd w:id="31"/>
    <w:bookmarkStart w:name="z44" w:id="32"/>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жiберiлген жұмысшылар мен қызметшiлерге жылына бір рет облыстың атқарушы органның келісімі бойынша бірыңғай мөлшерде белгіленеді.</w:t>
      </w:r>
    </w:p>
    <w:bookmarkEnd w:id="32"/>
    <w:bookmarkStart w:name="z45" w:id="33"/>
    <w:p>
      <w:pPr>
        <w:spacing w:after="0"/>
        <w:ind w:left="0"/>
        <w:jc w:val="both"/>
      </w:pPr>
      <w:r>
        <w:rPr>
          <w:rFonts w:ascii="Times New Roman"/>
          <w:b w:val="false"/>
          <w:i w:val="false"/>
          <w:color w:val="000000"/>
          <w:sz w:val="28"/>
        </w:rPr>
        <w:t>
      3) 26 сәуірде- Чернобыль атом электростанциясындағы апат болған күн:</w:t>
      </w:r>
    </w:p>
    <w:bookmarkEnd w:id="33"/>
    <w:bookmarkStart w:name="z46" w:id="34"/>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жылына бір рет облыстың атқарушы органның келісімі бойынша бірыңғай мөлшерде белгіленеді;</w:t>
      </w:r>
    </w:p>
    <w:bookmarkEnd w:id="34"/>
    <w:bookmarkStart w:name="z47" w:id="35"/>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жоюға қатысқан адамдарға жылына бір рет облыстың атқарушы органның келісімі бойынша бірыңғай мөлшерде белгіленеді.</w:t>
      </w:r>
    </w:p>
    <w:bookmarkEnd w:id="35"/>
    <w:bookmarkStart w:name="z48" w:id="36"/>
    <w:p>
      <w:pPr>
        <w:spacing w:after="0"/>
        <w:ind w:left="0"/>
        <w:jc w:val="both"/>
      </w:pPr>
      <w:r>
        <w:rPr>
          <w:rFonts w:ascii="Times New Roman"/>
          <w:b w:val="false"/>
          <w:i w:val="false"/>
          <w:color w:val="000000"/>
          <w:sz w:val="28"/>
        </w:rPr>
        <w:t>
      4) 29 тамызға-Семей полигонының жабылған қүні:</w:t>
      </w:r>
    </w:p>
    <w:bookmarkEnd w:id="36"/>
    <w:bookmarkStart w:name="z49" w:id="37"/>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жылына бір рет облыстың атқарушы органның келісімі бойынша бірыңғай мөлшерде белгіленеді.</w:t>
      </w:r>
    </w:p>
    <w:bookmarkEnd w:id="37"/>
    <w:bookmarkStart w:name="z50" w:id="38"/>
    <w:p>
      <w:pPr>
        <w:spacing w:after="0"/>
        <w:ind w:left="0"/>
        <w:jc w:val="both"/>
      </w:pPr>
      <w:r>
        <w:rPr>
          <w:rFonts w:ascii="Times New Roman"/>
          <w:b w:val="false"/>
          <w:i w:val="false"/>
          <w:color w:val="000000"/>
          <w:sz w:val="28"/>
        </w:rPr>
        <w:t>
      8. Өтініші бойынша ай сайынғы әлеуметтік көмек:</w:t>
      </w:r>
    </w:p>
    <w:bookmarkEnd w:id="38"/>
    <w:bookmarkStart w:name="z51" w:id="39"/>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(дәрігерлердің ай сайынғы анықтамасымен) ай сайын күн көріс деңгейі көлемінде әлеуметтік көмек көрсетіледі.</w:t>
      </w:r>
    </w:p>
    <w:bookmarkEnd w:id="39"/>
    <w:bookmarkStart w:name="z52" w:id="40"/>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10 еселік көлемінен аспайтын, әлеуметтік мәні бар АИТВ (адамның иммунитет тапшылығы вирусы) бар тұлғаларға (дәрігерлердің ай сайынғы анықтамасымен) ай сайын 2 еселенген күн көріс деңгейі көлемінде әлеуметтік көмек көрсетіледі.</w:t>
      </w:r>
    </w:p>
    <w:bookmarkEnd w:id="40"/>
    <w:bookmarkStart w:name="z53" w:id="41"/>
    <w:p>
      <w:pPr>
        <w:spacing w:after="0"/>
        <w:ind w:left="0"/>
        <w:jc w:val="both"/>
      </w:pPr>
      <w:r>
        <w:rPr>
          <w:rFonts w:ascii="Times New Roman"/>
          <w:b w:val="false"/>
          <w:i w:val="false"/>
          <w:color w:val="000000"/>
          <w:sz w:val="28"/>
        </w:rPr>
        <w:t>
      9. Өтініші бойынша біржолғы әлеуметтік көмек:</w:t>
      </w:r>
    </w:p>
    <w:bookmarkEnd w:id="41"/>
    <w:bookmarkStart w:name="z54" w:id="42"/>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2 еселік көлемінен аспайтын орташа табысы бар, әлеуметтік мәні бар аурулармен (туберкулез, қатерлі ісікпен) ауырып амбулаториялық жағдайда ем алушы тұлғаларға 2 еселенген күн көріс деңгейі көлемінде әлеуметтік көмек көрсетіледі.</w:t>
      </w:r>
    </w:p>
    <w:bookmarkEnd w:id="42"/>
    <w:bookmarkStart w:name="z55" w:id="43"/>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50000 (елу мың) теңге көлемінде әлеуметтік көмек көрсетіледі .</w:t>
      </w:r>
    </w:p>
    <w:bookmarkEnd w:id="43"/>
    <w:bookmarkStart w:name="z56" w:id="44"/>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2 еселік көлемінен аспайтын орташа табысы бар азаматтар (отбасылар) үшін табиғи зілзаланың немесе өрттің салдарынан азаматқа (отбасына) не оның мүлкіне зиян келтірілгенде 100 айлық есептік көрсеткіш шегінде әлеуметтік көмек көрсетіледі.</w:t>
      </w:r>
    </w:p>
    <w:bookmarkEnd w:id="44"/>
    <w:bookmarkStart w:name="z57" w:id="45"/>
    <w:p>
      <w:pPr>
        <w:spacing w:after="0"/>
        <w:ind w:left="0"/>
        <w:jc w:val="both"/>
      </w:pPr>
      <w:r>
        <w:rPr>
          <w:rFonts w:ascii="Times New Roman"/>
          <w:b w:val="false"/>
          <w:i w:val="false"/>
          <w:color w:val="000000"/>
          <w:sz w:val="28"/>
        </w:rPr>
        <w:t>
      Табиғи зілзаланың немесе өрттің салдарынан азаматқа(отбасына) не оның мүлкіне зиян келтірілгенде мұқтаж азаматтар бір ай ішінде уәкілетті органға өтініш береді.</w:t>
      </w:r>
    </w:p>
    <w:bookmarkEnd w:id="45"/>
    <w:bookmarkStart w:name="z58" w:id="46"/>
    <w:p>
      <w:pPr>
        <w:spacing w:after="0"/>
        <w:ind w:left="0"/>
        <w:jc w:val="left"/>
      </w:pPr>
      <w:r>
        <w:rPr>
          <w:rFonts w:ascii="Times New Roman"/>
          <w:b/>
          <w:i w:val="false"/>
          <w:color w:val="000000"/>
        </w:rPr>
        <w:t xml:space="preserve"> 3. Әлеуметтік көмек көрсету тәртібі</w:t>
      </w:r>
    </w:p>
    <w:bookmarkEnd w:id="46"/>
    <w:bookmarkStart w:name="z59" w:id="47"/>
    <w:p>
      <w:pPr>
        <w:spacing w:after="0"/>
        <w:ind w:left="0"/>
        <w:jc w:val="both"/>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ұйымның не өзге де ұйымдардың ұсынымы бойынша Мойынқұм ауданы әкімдігі бекіткен тізім бойынша көрсетіледі. </w:t>
      </w:r>
    </w:p>
    <w:bookmarkEnd w:id="47"/>
    <w:bookmarkStart w:name="z60" w:id="48"/>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 </w:t>
      </w:r>
    </w:p>
    <w:bookmarkEnd w:id="48"/>
    <w:bookmarkStart w:name="z61" w:id="49"/>
    <w:p>
      <w:pPr>
        <w:spacing w:after="0"/>
        <w:ind w:left="0"/>
        <w:jc w:val="both"/>
      </w:pPr>
      <w:r>
        <w:rPr>
          <w:rFonts w:ascii="Times New Roman"/>
          <w:b w:val="false"/>
          <w:i w:val="false"/>
          <w:color w:val="000000"/>
          <w:sz w:val="28"/>
        </w:rPr>
        <w:t>
      1) жеке басын куәландыратын құжатты;</w:t>
      </w:r>
    </w:p>
    <w:bookmarkEnd w:id="49"/>
    <w:bookmarkStart w:name="z62" w:id="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w:t>
      </w:r>
    </w:p>
    <w:bookmarkEnd w:id="50"/>
    <w:bookmarkStart w:name="z63" w:id="51"/>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51"/>
    <w:bookmarkStart w:name="z64" w:id="52"/>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52"/>
    <w:bookmarkStart w:name="z65" w:id="53"/>
    <w:p>
      <w:pPr>
        <w:spacing w:after="0"/>
        <w:ind w:left="0"/>
        <w:jc w:val="both"/>
      </w:pPr>
      <w:r>
        <w:rPr>
          <w:rFonts w:ascii="Times New Roman"/>
          <w:b w:val="false"/>
          <w:i w:val="false"/>
          <w:color w:val="000000"/>
          <w:sz w:val="28"/>
        </w:rPr>
        <w:t xml:space="preserve">
      12. Құжаттарды салыстыру үшін түпнұсқаларда және көшірмелерде ұсынылады, содан кейін құжаттардың түпнұсқалары өтініш берушіге қайтарылады. </w:t>
      </w:r>
    </w:p>
    <w:bookmarkEnd w:id="53"/>
    <w:bookmarkStart w:name="z66" w:id="54"/>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67" w:id="55"/>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5"/>
    <w:bookmarkStart w:name="z68" w:id="56"/>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6"/>
    <w:bookmarkStart w:name="z69" w:id="57"/>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70" w:id="58"/>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71" w:id="59"/>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72" w:id="60"/>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73"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74" w:id="62"/>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75" w:id="63"/>
    <w:p>
      <w:pPr>
        <w:spacing w:after="0"/>
        <w:ind w:left="0"/>
        <w:jc w:val="both"/>
      </w:pPr>
      <w:r>
        <w:rPr>
          <w:rFonts w:ascii="Times New Roman"/>
          <w:b w:val="false"/>
          <w:i w:val="false"/>
          <w:color w:val="000000"/>
          <w:sz w:val="28"/>
        </w:rPr>
        <w:t>
      21. Әлеуметтік көмек көрсетуден бас тарту:</w:t>
      </w:r>
    </w:p>
    <w:bookmarkEnd w:id="63"/>
    <w:bookmarkStart w:name="z76"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7"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8" w:id="6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6"/>
    <w:bookmarkStart w:name="z79" w:id="67"/>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7"/>
    <w:bookmarkStart w:name="z80"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8"/>
    <w:bookmarkStart w:name="z81" w:id="69"/>
    <w:p>
      <w:pPr>
        <w:spacing w:after="0"/>
        <w:ind w:left="0"/>
        <w:jc w:val="both"/>
      </w:pPr>
      <w:r>
        <w:rPr>
          <w:rFonts w:ascii="Times New Roman"/>
          <w:b w:val="false"/>
          <w:i w:val="false"/>
          <w:color w:val="000000"/>
          <w:sz w:val="28"/>
        </w:rPr>
        <w:t>
      23. Әлеуметтік көмек:</w:t>
      </w:r>
    </w:p>
    <w:bookmarkEnd w:id="69"/>
    <w:bookmarkStart w:name="z82" w:id="70"/>
    <w:p>
      <w:pPr>
        <w:spacing w:after="0"/>
        <w:ind w:left="0"/>
        <w:jc w:val="both"/>
      </w:pPr>
      <w:r>
        <w:rPr>
          <w:rFonts w:ascii="Times New Roman"/>
          <w:b w:val="false"/>
          <w:i w:val="false"/>
          <w:color w:val="000000"/>
          <w:sz w:val="28"/>
        </w:rPr>
        <w:t>
      1) алушы қайтыс болған;</w:t>
      </w:r>
    </w:p>
    <w:bookmarkEnd w:id="70"/>
    <w:bookmarkStart w:name="z83" w:id="71"/>
    <w:p>
      <w:pPr>
        <w:spacing w:after="0"/>
        <w:ind w:left="0"/>
        <w:jc w:val="both"/>
      </w:pPr>
      <w:r>
        <w:rPr>
          <w:rFonts w:ascii="Times New Roman"/>
          <w:b w:val="false"/>
          <w:i w:val="false"/>
          <w:color w:val="000000"/>
          <w:sz w:val="28"/>
        </w:rPr>
        <w:t>
      2) алушы Мойынқұм ауданы шегінен тыс тұрақты тұруға кеткен;</w:t>
      </w:r>
    </w:p>
    <w:bookmarkEnd w:id="71"/>
    <w:bookmarkStart w:name="z84" w:id="72"/>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2"/>
    <w:bookmarkStart w:name="z85"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6" w:id="74"/>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74"/>
    <w:bookmarkStart w:name="z87" w:id="75"/>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8" w:id="76"/>
    <w:p>
      <w:pPr>
        <w:spacing w:after="0"/>
        <w:ind w:left="0"/>
        <w:jc w:val="left"/>
      </w:pPr>
      <w:r>
        <w:rPr>
          <w:rFonts w:ascii="Times New Roman"/>
          <w:b/>
          <w:i w:val="false"/>
          <w:color w:val="000000"/>
        </w:rPr>
        <w:t xml:space="preserve"> 5. Қорытынды ереже</w:t>
      </w:r>
    </w:p>
    <w:bookmarkEnd w:id="76"/>
    <w:bookmarkStart w:name="z89" w:id="77"/>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 xml:space="preserve">және </w:t>
            </w:r>
            <w:r>
              <w:rPr>
                <w:rFonts w:ascii="Times New Roman"/>
                <w:b w:val="false"/>
                <w:i w:val="false"/>
                <w:color w:val="000000"/>
                <w:sz w:val="20"/>
              </w:rPr>
              <w:t>мұқтаж азаматтардың</w:t>
            </w:r>
            <w:r>
              <w:br/>
            </w:r>
            <w:r>
              <w:rPr>
                <w:rFonts w:ascii="Times New Roman"/>
                <w:b w:val="false"/>
                <w:i w:val="false"/>
                <w:color w:val="000000"/>
                <w:sz w:val="20"/>
              </w:rPr>
              <w:t xml:space="preserve">жекелеген </w:t>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 1 қосымша</w:t>
            </w:r>
          </w:p>
        </w:tc>
      </w:tr>
    </w:tbl>
    <w:bookmarkStart w:name="z95" w:id="78"/>
    <w:p>
      <w:pPr>
        <w:spacing w:after="0"/>
        <w:ind w:left="0"/>
        <w:jc w:val="both"/>
      </w:pPr>
      <w:r>
        <w:rPr>
          <w:rFonts w:ascii="Times New Roman"/>
          <w:b w:val="false"/>
          <w:i w:val="false"/>
          <w:color w:val="000000"/>
          <w:sz w:val="28"/>
        </w:rPr>
        <w:t>
      Отбасыны тіркеу нөмірі ____________</w:t>
      </w:r>
    </w:p>
    <w:bookmarkEnd w:id="78"/>
    <w:bookmarkStart w:name="z96" w:id="79"/>
    <w:p>
      <w:pPr>
        <w:spacing w:after="0"/>
        <w:ind w:left="0"/>
        <w:jc w:val="left"/>
      </w:pPr>
      <w:r>
        <w:rPr>
          <w:rFonts w:ascii="Times New Roman"/>
          <w:b/>
          <w:i w:val="false"/>
          <w:color w:val="000000"/>
        </w:rPr>
        <w:t xml:space="preserve"> Өтініш берушінің отбасы құрамы туралы мәліметтер</w:t>
      </w:r>
    </w:p>
    <w:bookmarkEnd w:id="79"/>
    <w:bookmarkStart w:name="z97" w:id="80"/>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xml:space="preserve">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xml:space="preserve">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xml:space="preserve">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(қолы)</w:t>
      </w:r>
      <w:r>
        <w:br/>
      </w: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xml:space="preserve">
      </w:t>
      </w:r>
      <w:r>
        <w:rPr>
          <w:rFonts w:ascii="Times New Roman"/>
          <w:b w:val="false"/>
          <w:i w:val="false"/>
          <w:color w:val="000000"/>
          <w:sz w:val="28"/>
        </w:rPr>
        <w:t>Әлеуметтік көмек көрсетудің,</w:t>
      </w:r>
      <w:r>
        <w:br/>
      </w:r>
      <w:r>
        <w:rPr>
          <w:rFonts w:ascii="Times New Roman"/>
          <w:b w:val="false"/>
          <w:i w:val="false"/>
          <w:color w:val="000000"/>
          <w:sz w:val="28"/>
        </w:rPr>
        <w:t xml:space="preserve">
      </w:t>
      </w:r>
      <w:r>
        <w:rPr>
          <w:rFonts w:ascii="Times New Roman"/>
          <w:b w:val="false"/>
          <w:i w:val="false"/>
          <w:color w:val="000000"/>
          <w:sz w:val="28"/>
        </w:rPr>
        <w:t>оның мөлшерлерін белгілеудің және</w:t>
      </w:r>
      <w:r>
        <w:br/>
      </w:r>
      <w:r>
        <w:rPr>
          <w:rFonts w:ascii="Times New Roman"/>
          <w:b w:val="false"/>
          <w:i w:val="false"/>
          <w:color w:val="000000"/>
          <w:sz w:val="28"/>
        </w:rPr>
        <w:t xml:space="preserve">
      </w:t>
      </w:r>
      <w:r>
        <w:rPr>
          <w:rFonts w:ascii="Times New Roman"/>
          <w:b w:val="false"/>
          <w:i w:val="false"/>
          <w:color w:val="000000"/>
          <w:sz w:val="28"/>
        </w:rPr>
        <w:t xml:space="preserve">мұқтаж азаматтардың жекелеген </w:t>
      </w:r>
      <w:r>
        <w:br/>
      </w:r>
      <w:r>
        <w:rPr>
          <w:rFonts w:ascii="Times New Roman"/>
          <w:b w:val="false"/>
          <w:i w:val="false"/>
          <w:color w:val="000000"/>
          <w:sz w:val="28"/>
        </w:rPr>
        <w:t xml:space="preserve">
      </w:t>
      </w:r>
      <w:r>
        <w:rPr>
          <w:rFonts w:ascii="Times New Roman"/>
          <w:b w:val="false"/>
          <w:i w:val="false"/>
          <w:color w:val="000000"/>
          <w:sz w:val="28"/>
        </w:rPr>
        <w:t>санаттарының тізбесін айқындаудың</w:t>
      </w:r>
      <w:r>
        <w:br/>
      </w:r>
      <w:r>
        <w:rPr>
          <w:rFonts w:ascii="Times New Roman"/>
          <w:b w:val="false"/>
          <w:i w:val="false"/>
          <w:color w:val="000000"/>
          <w:sz w:val="28"/>
        </w:rPr>
        <w:t xml:space="preserve">
      </w:t>
      </w:r>
      <w:r>
        <w:rPr>
          <w:rFonts w:ascii="Times New Roman"/>
          <w:b w:val="false"/>
          <w:i w:val="false"/>
          <w:color w:val="000000"/>
          <w:sz w:val="28"/>
        </w:rPr>
        <w:t>қағидаларына №2 қосымша</w:t>
      </w:r>
      <w:r>
        <w:br/>
      </w:r>
      <w:r>
        <w:rPr>
          <w:rFonts w:ascii="Times New Roman"/>
          <w:b w:val="false"/>
          <w:i w:val="false"/>
          <w:color w:val="000000"/>
          <w:sz w:val="28"/>
        </w:rPr>
        <w:t xml:space="preserve">
      </w:t>
      </w:r>
      <w:r>
        <w:rPr>
          <w:rFonts w:ascii="Times New Roman"/>
          <w:b w:val="false"/>
          <w:i w:val="false"/>
          <w:color w:val="000000"/>
          <w:sz w:val="28"/>
        </w:rPr>
        <w:t>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xml:space="preserve">
      </w:t>
      </w:r>
      <w:r>
        <w:rPr>
          <w:rFonts w:ascii="Times New Roman"/>
          <w:b w:val="false"/>
          <w:i w:val="false"/>
          <w:color w:val="000000"/>
          <w:sz w:val="28"/>
        </w:rPr>
        <w:t>20__ж. "___" _______</w:t>
      </w:r>
      <w:r>
        <w:br/>
      </w:r>
      <w:r>
        <w:rPr>
          <w:rFonts w:ascii="Times New Roman"/>
          <w:b w:val="false"/>
          <w:i w:val="false"/>
          <w:color w:val="000000"/>
          <w:sz w:val="28"/>
        </w:rPr>
        <w:t xml:space="preserve">
      </w:t>
      </w:r>
      <w:r>
        <w:rPr>
          <w:rFonts w:ascii="Times New Roman"/>
          <w:b w:val="false"/>
          <w:i w:val="false"/>
          <w:color w:val="000000"/>
          <w:sz w:val="28"/>
        </w:rPr>
        <w:t>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(елді мекен)</w:t>
      </w:r>
      <w:r>
        <w:br/>
      </w:r>
      <w:r>
        <w:rPr>
          <w:rFonts w:ascii="Times New Roman"/>
          <w:b w:val="false"/>
          <w:i w:val="false"/>
          <w:color w:val="000000"/>
          <w:sz w:val="28"/>
        </w:rPr>
        <w:t xml:space="preserve">
      </w:t>
      </w:r>
      <w:r>
        <w:rPr>
          <w:rFonts w:ascii="Times New Roman"/>
          <w:b w:val="false"/>
          <w:i w:val="false"/>
          <w:color w:val="000000"/>
          <w:sz w:val="28"/>
        </w:rPr>
        <w:t>1. Өтініш берушінің Т.А.Ә.____________________________________</w:t>
      </w:r>
      <w:r>
        <w:br/>
      </w:r>
      <w:r>
        <w:rPr>
          <w:rFonts w:ascii="Times New Roman"/>
          <w:b w:val="false"/>
          <w:i w:val="false"/>
          <w:color w:val="000000"/>
          <w:sz w:val="28"/>
        </w:rPr>
        <w:t xml:space="preserve">
      </w:t>
      </w:r>
      <w:r>
        <w:rPr>
          <w:rFonts w:ascii="Times New Roman"/>
          <w:b w:val="false"/>
          <w:i w:val="false"/>
          <w:color w:val="000000"/>
          <w:sz w:val="28"/>
        </w:rPr>
        <w:t>2. Тұратын мекенжайы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3. Өтініш беруші әлеуметтік көмекке өтініш берген туындаған өмірлік қиын жағдай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Еңбекке жарамды барлығы _______ адам.</w:t>
      </w:r>
      <w:r>
        <w:br/>
      </w:r>
      <w:r>
        <w:rPr>
          <w:rFonts w:ascii="Times New Roman"/>
          <w:b w:val="false"/>
          <w:i w:val="false"/>
          <w:color w:val="000000"/>
          <w:sz w:val="28"/>
        </w:rPr>
        <w:t xml:space="preserve">
      </w:t>
      </w:r>
      <w:r>
        <w:rPr>
          <w:rFonts w:ascii="Times New Roman"/>
          <w:b w:val="false"/>
          <w:i w:val="false"/>
          <w:color w:val="000000"/>
          <w:sz w:val="28"/>
        </w:rPr>
        <w:t>Жұмыспен қамту органдарында жұмыссыз ретінде тіркелгендері _____ адам.</w:t>
      </w:r>
      <w:r>
        <w:br/>
      </w:r>
      <w:r>
        <w:rPr>
          <w:rFonts w:ascii="Times New Roman"/>
          <w:b w:val="false"/>
          <w:i w:val="false"/>
          <w:color w:val="000000"/>
          <w:sz w:val="28"/>
        </w:rPr>
        <w:t xml:space="preserve">
      </w:t>
      </w:r>
      <w:r>
        <w:rPr>
          <w:rFonts w:ascii="Times New Roman"/>
          <w:b w:val="false"/>
          <w:i w:val="false"/>
          <w:color w:val="000000"/>
          <w:sz w:val="28"/>
        </w:rPr>
        <w:t>Балалардың саны:________</w:t>
      </w:r>
      <w:r>
        <w:br/>
      </w:r>
      <w:r>
        <w:rPr>
          <w:rFonts w:ascii="Times New Roman"/>
          <w:b w:val="false"/>
          <w:i w:val="false"/>
          <w:color w:val="000000"/>
          <w:sz w:val="28"/>
        </w:rPr>
        <w:t xml:space="preserve">
      </w:t>
      </w:r>
      <w:r>
        <w:rPr>
          <w:rFonts w:ascii="Times New Roman"/>
          <w:b w:val="false"/>
          <w:i w:val="false"/>
          <w:color w:val="000000"/>
          <w:sz w:val="28"/>
        </w:rPr>
        <w:t>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xml:space="preserve">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Тұрғын үйді ұстауға арналған шығыстар: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Мыналардың:</w:t>
      </w:r>
      <w:r>
        <w:br/>
      </w:r>
      <w:r>
        <w:rPr>
          <w:rFonts w:ascii="Times New Roman"/>
          <w:b w:val="false"/>
          <w:i w:val="false"/>
          <w:color w:val="000000"/>
          <w:sz w:val="28"/>
        </w:rPr>
        <w:t xml:space="preserve">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 қазіргі уақытта өздері тұрып жатқаннан бөлек өзге де тұрғын үйдің болуы</w:t>
      </w:r>
      <w:r>
        <w:br/>
      </w:r>
      <w:r>
        <w:rPr>
          <w:rFonts w:ascii="Times New Roman"/>
          <w:b w:val="false"/>
          <w:i w:val="false"/>
          <w:color w:val="000000"/>
          <w:sz w:val="28"/>
        </w:rPr>
        <w:t xml:space="preserve">
      </w:t>
      </w:r>
      <w:r>
        <w:rPr>
          <w:rFonts w:ascii="Times New Roman"/>
          <w:b w:val="false"/>
          <w:i w:val="false"/>
          <w:color w:val="000000"/>
          <w:sz w:val="28"/>
        </w:rPr>
        <w:t>(оны пайдаланғаннан түскен мәлімделген табыс)___________________________________________________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(қолдары) (Т.А.Ә.)</w:t>
      </w:r>
      <w:r>
        <w:br/>
      </w:r>
      <w:r>
        <w:rPr>
          <w:rFonts w:ascii="Times New Roman"/>
          <w:b w:val="false"/>
          <w:i w:val="false"/>
          <w:color w:val="000000"/>
          <w:sz w:val="28"/>
        </w:rPr>
        <w:t xml:space="preserve">
      </w:t>
      </w:r>
      <w:r>
        <w:rPr>
          <w:rFonts w:ascii="Times New Roman"/>
          <w:b w:val="false"/>
          <w:i w:val="false"/>
          <w:color w:val="000000"/>
          <w:sz w:val="28"/>
        </w:rPr>
        <w:t>Жасалған актімен таныстым: 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xml:space="preserve">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xml:space="preserve">
      </w:t>
      </w:r>
      <w:r>
        <w:rPr>
          <w:rFonts w:ascii="Times New Roman"/>
          <w:b w:val="false"/>
          <w:i w:val="false"/>
          <w:color w:val="000000"/>
          <w:sz w:val="28"/>
        </w:rPr>
        <w:t xml:space="preserve">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 xml:space="preserve">және </w:t>
            </w:r>
            <w:r>
              <w:rPr>
                <w:rFonts w:ascii="Times New Roman"/>
                <w:b w:val="false"/>
                <w:i w:val="false"/>
                <w:color w:val="000000"/>
                <w:sz w:val="20"/>
              </w:rPr>
              <w:t>мұқтаж азаматтардың</w:t>
            </w:r>
            <w:r>
              <w:br/>
            </w:r>
            <w:r>
              <w:rPr>
                <w:rFonts w:ascii="Times New Roman"/>
                <w:b w:val="false"/>
                <w:i w:val="false"/>
                <w:color w:val="000000"/>
                <w:sz w:val="20"/>
              </w:rPr>
              <w:t xml:space="preserve">жекелеген </w:t>
            </w:r>
            <w:r>
              <w:rPr>
                <w:rFonts w:ascii="Times New Roman"/>
                <w:b w:val="false"/>
                <w:i w:val="false"/>
                <w:color w:val="000000"/>
                <w:sz w:val="20"/>
              </w:rPr>
              <w:t>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 3 қосымша</w:t>
            </w:r>
          </w:p>
        </w:tc>
      </w:tr>
    </w:tbl>
    <w:bookmarkStart w:name="z170" w:id="81"/>
    <w:p>
      <w:pPr>
        <w:spacing w:after="0"/>
        <w:ind w:left="0"/>
        <w:jc w:val="left"/>
      </w:pPr>
      <w:r>
        <w:rPr>
          <w:rFonts w:ascii="Times New Roman"/>
          <w:b/>
          <w:i w:val="false"/>
          <w:color w:val="000000"/>
        </w:rPr>
        <w:t xml:space="preserve"> Учаскелік комиссияның №__ қорытындысы </w:t>
      </w:r>
      <w:r>
        <w:rPr>
          <w:rFonts w:ascii="Times New Roman"/>
          <w:b/>
          <w:i w:val="false"/>
          <w:color w:val="000000"/>
        </w:rPr>
        <w:t>20 ____ж. ___ ______</w:t>
      </w:r>
    </w:p>
    <w:bookmarkEnd w:id="81"/>
    <w:bookmarkStart w:name="z172" w:id="8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xml:space="preserve">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xml:space="preserve">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(қолдары) (Т.А.Ә.)</w:t>
      </w:r>
      <w:r>
        <w:br/>
      </w:r>
      <w:r>
        <w:rPr>
          <w:rFonts w:ascii="Times New Roman"/>
          <w:b w:val="false"/>
          <w:i w:val="false"/>
          <w:color w:val="000000"/>
          <w:sz w:val="28"/>
        </w:rPr>
        <w:t xml:space="preserve">
      </w:t>
      </w:r>
      <w:r>
        <w:rPr>
          <w:rFonts w:ascii="Times New Roman"/>
          <w:b w:val="false"/>
          <w:i w:val="false"/>
          <w:color w:val="000000"/>
          <w:sz w:val="28"/>
        </w:rPr>
        <w:t>Қорытынды</w:t>
      </w:r>
      <w:r>
        <w:br/>
      </w:r>
      <w:r>
        <w:rPr>
          <w:rFonts w:ascii="Times New Roman"/>
          <w:b w:val="false"/>
          <w:i w:val="false"/>
          <w:color w:val="000000"/>
          <w:sz w:val="28"/>
        </w:rPr>
        <w:t xml:space="preserve">
      </w:t>
      </w:r>
      <w:r>
        <w:rPr>
          <w:rFonts w:ascii="Times New Roman"/>
          <w:b w:val="false"/>
          <w:i w:val="false"/>
          <w:color w:val="000000"/>
          <w:sz w:val="28"/>
        </w:rPr>
        <w:t>Қоса берілген құжаттармен __ данада 20__ж. "__" ______________ қабылданды</w:t>
      </w:r>
      <w:r>
        <w:br/>
      </w:r>
      <w:r>
        <w:rPr>
          <w:rFonts w:ascii="Times New Roman"/>
          <w:b w:val="false"/>
          <w:i w:val="false"/>
          <w:color w:val="000000"/>
          <w:sz w:val="28"/>
        </w:rPr>
        <w:t xml:space="preserve">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w:t>
      </w:r>
      <w:r>
        <w:br/>
      </w:r>
      <w:r>
        <w:rPr>
          <w:rFonts w:ascii="Times New Roman"/>
          <w:b w:val="false"/>
          <w:i w:val="false"/>
          <w:color w:val="000000"/>
          <w:sz w:val="28"/>
        </w:rPr>
        <w:t xml:space="preserve">
      </w:t>
      </w:r>
      <w:r>
        <w:rPr>
          <w:rFonts w:ascii="Times New Roman"/>
          <w:b w:val="false"/>
          <w:i w:val="false"/>
          <w:color w:val="000000"/>
          <w:sz w:val="28"/>
        </w:rPr>
        <w:t>қолы_________________________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