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3961" w14:textId="3713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талаптарды айқындау туралы</w:t>
      </w:r>
    </w:p>
    <w:p>
      <w:pPr>
        <w:spacing w:after="0"/>
        <w:ind w:left="0"/>
        <w:jc w:val="both"/>
      </w:pPr>
      <w:r>
        <w:rPr>
          <w:rFonts w:ascii="Times New Roman"/>
          <w:b w:val="false"/>
          <w:i w:val="false"/>
          <w:color w:val="000000"/>
          <w:sz w:val="28"/>
        </w:rPr>
        <w:t>Жамбыл облысы Меркі аудандық мәслихатының 2020 жылғы 1 шілдедегі № 68-3 шешімі. Жамбыл облысының Әділет департаментінде 2020 жылғы 3 шілдеде № 4668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Меркі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Осы шешімінің қосымшаларына сәйкес Меркі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w:t>
      </w:r>
    </w:p>
    <w:bookmarkEnd w:id="1"/>
    <w:bookmarkStart w:name="z9" w:id="2"/>
    <w:p>
      <w:pPr>
        <w:spacing w:after="0"/>
        <w:ind w:left="0"/>
        <w:jc w:val="both"/>
      </w:pPr>
      <w:r>
        <w:rPr>
          <w:rFonts w:ascii="Times New Roman"/>
          <w:b w:val="false"/>
          <w:i w:val="false"/>
          <w:color w:val="000000"/>
          <w:sz w:val="28"/>
        </w:rPr>
        <w:t xml:space="preserve">
      2. Жамбыл облысы Меркі аудандық мәслихатының 2016 жылғы 03 наурыздағы </w:t>
      </w:r>
      <w:r>
        <w:rPr>
          <w:rFonts w:ascii="Times New Roman"/>
          <w:b w:val="false"/>
          <w:i w:val="false"/>
          <w:color w:val="000000"/>
          <w:sz w:val="28"/>
        </w:rPr>
        <w:t>№49-8</w:t>
      </w:r>
      <w:r>
        <w:rPr>
          <w:rFonts w:ascii="Times New Roman"/>
          <w:b w:val="false"/>
          <w:i w:val="false"/>
          <w:color w:val="000000"/>
          <w:sz w:val="28"/>
        </w:rPr>
        <w:t xml:space="preserve"> "Меркі ауданы бойынша жиналыстар, митингілер, шерулер, пикеттер мен демонстрациялар өткізу тәртібін қосымша реттеу туралы" (Нормативтік құқықтық актілерінің мемлекеттік тіркеу тізілімінде </w:t>
      </w:r>
      <w:r>
        <w:rPr>
          <w:rFonts w:ascii="Times New Roman"/>
          <w:b w:val="false"/>
          <w:i w:val="false"/>
          <w:color w:val="000000"/>
          <w:sz w:val="28"/>
        </w:rPr>
        <w:t>№2995</w:t>
      </w:r>
      <w:r>
        <w:rPr>
          <w:rFonts w:ascii="Times New Roman"/>
          <w:b w:val="false"/>
          <w:i w:val="false"/>
          <w:color w:val="000000"/>
          <w:sz w:val="28"/>
        </w:rPr>
        <w:t xml:space="preserve"> болып тіркелген, 2016 жылдың 05 сәуірінде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қоғамдық құқықтық тәртіпті қамтамасыз ету, экология, табиғатты және әкімшілік-аймақтық құрылымды дамыту, жемқорлыққа қарсы іс әрекеттер мәселері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Бектурганов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1 қосымша</w:t>
            </w:r>
          </w:p>
        </w:tc>
      </w:tr>
    </w:tbl>
    <w:bookmarkStart w:name="z15" w:id="5"/>
    <w:p>
      <w:pPr>
        <w:spacing w:after="0"/>
        <w:ind w:left="0"/>
        <w:jc w:val="left"/>
      </w:pPr>
      <w:r>
        <w:rPr>
          <w:rFonts w:ascii="Times New Roman"/>
          <w:b/>
          <w:i w:val="false"/>
          <w:color w:val="000000"/>
        </w:rPr>
        <w:t xml:space="preserve"> Меркі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5"/>
    <w:bookmarkStart w:name="z16" w:id="6"/>
    <w:p>
      <w:pPr>
        <w:spacing w:after="0"/>
        <w:ind w:left="0"/>
        <w:jc w:val="both"/>
      </w:pPr>
      <w:r>
        <w:rPr>
          <w:rFonts w:ascii="Times New Roman"/>
          <w:b w:val="false"/>
          <w:i w:val="false"/>
          <w:color w:val="000000"/>
          <w:sz w:val="28"/>
        </w:rPr>
        <w:t xml:space="preserve">
      1. Меркі ауданында бейбіт жиналыстарды ұйымдастыру және өткізуге арналған арнайы айқындалған орындар: </w:t>
      </w:r>
    </w:p>
    <w:bookmarkEnd w:id="6"/>
    <w:bookmarkStart w:name="z17" w:id="7"/>
    <w:p>
      <w:pPr>
        <w:spacing w:after="0"/>
        <w:ind w:left="0"/>
        <w:jc w:val="both"/>
      </w:pPr>
      <w:r>
        <w:rPr>
          <w:rFonts w:ascii="Times New Roman"/>
          <w:b w:val="false"/>
          <w:i w:val="false"/>
          <w:color w:val="000000"/>
          <w:sz w:val="28"/>
        </w:rPr>
        <w:t xml:space="preserve">
      1) жиналыс пен митинг өткізу орыны: Жамбыл облысы, Меркі ауданы, Ойтал ауылы, Ұлытау көшесі №21 үй мекен-жайы бойынша орналасқан саябақ. </w:t>
      </w:r>
    </w:p>
    <w:bookmarkEnd w:id="7"/>
    <w:bookmarkStart w:name="z18" w:id="8"/>
    <w:p>
      <w:pPr>
        <w:spacing w:after="0"/>
        <w:ind w:left="0"/>
        <w:jc w:val="both"/>
      </w:pPr>
      <w:r>
        <w:rPr>
          <w:rFonts w:ascii="Times New Roman"/>
          <w:b w:val="false"/>
          <w:i w:val="false"/>
          <w:color w:val="000000"/>
          <w:sz w:val="28"/>
        </w:rPr>
        <w:t xml:space="preserve">
      2) Меркі ауданында шерулер мен демонстрациялар өткізу маршруты болып: Жамбыл облысы, Меркі ауданы, Ойтал ауылы, Ұлытау көшесінен бастап Меркі ауданының қызылша зауытына дейін белгіленсін. </w:t>
      </w:r>
    </w:p>
    <w:bookmarkEnd w:id="8"/>
    <w:bookmarkStart w:name="z19" w:id="9"/>
    <w:p>
      <w:pPr>
        <w:spacing w:after="0"/>
        <w:ind w:left="0"/>
        <w:jc w:val="both"/>
      </w:pPr>
      <w:r>
        <w:rPr>
          <w:rFonts w:ascii="Times New Roman"/>
          <w:b w:val="false"/>
          <w:i w:val="false"/>
          <w:color w:val="000000"/>
          <w:sz w:val="28"/>
        </w:rPr>
        <w:t xml:space="preserve">
      2. Меркі ауданында бейбіт жиналыстарды ұйымдастыру және өткізу үшін арнайы орындарды пайдалану тәртібі: </w:t>
      </w:r>
    </w:p>
    <w:bookmarkEnd w:id="9"/>
    <w:bookmarkStart w:name="z20" w:id="10"/>
    <w:p>
      <w:pPr>
        <w:spacing w:after="0"/>
        <w:ind w:left="0"/>
        <w:jc w:val="both"/>
      </w:pPr>
      <w:r>
        <w:rPr>
          <w:rFonts w:ascii="Times New Roman"/>
          <w:b w:val="false"/>
          <w:i w:val="false"/>
          <w:color w:val="000000"/>
          <w:sz w:val="28"/>
        </w:rPr>
        <w:t xml:space="preserve">
      1) аудан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w:t>
      </w:r>
    </w:p>
    <w:bookmarkEnd w:id="10"/>
    <w:bookmarkStart w:name="z21" w:id="11"/>
    <w:p>
      <w:pPr>
        <w:spacing w:after="0"/>
        <w:ind w:left="0"/>
        <w:jc w:val="both"/>
      </w:pPr>
      <w:r>
        <w:rPr>
          <w:rFonts w:ascii="Times New Roman"/>
          <w:b w:val="false"/>
          <w:i w:val="false"/>
          <w:color w:val="000000"/>
          <w:sz w:val="28"/>
        </w:rPr>
        <w:t xml:space="preserve">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 </w:t>
      </w:r>
    </w:p>
    <w:bookmarkEnd w:id="11"/>
    <w:bookmarkStart w:name="z22" w:id="12"/>
    <w:p>
      <w:pPr>
        <w:spacing w:after="0"/>
        <w:ind w:left="0"/>
        <w:jc w:val="both"/>
      </w:pPr>
      <w:r>
        <w:rPr>
          <w:rFonts w:ascii="Times New Roman"/>
          <w:b w:val="false"/>
          <w:i w:val="false"/>
          <w:color w:val="000000"/>
          <w:sz w:val="28"/>
        </w:rPr>
        <w:t xml:space="preserve">
      2) ұйымдастырушы бейбіт жиналысты ұйымдастыру және өткізу тәртібін регламенттейтін қатысушылардың жүріс-тұрыс қағидаларын азаматтар үшін жалпыға қолжетімді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 </w:t>
      </w:r>
    </w:p>
    <w:bookmarkEnd w:id="12"/>
    <w:bookmarkStart w:name="z23" w:id="13"/>
    <w:p>
      <w:pPr>
        <w:spacing w:after="0"/>
        <w:ind w:left="0"/>
        <w:jc w:val="both"/>
      </w:pPr>
      <w:r>
        <w:rPr>
          <w:rFonts w:ascii="Times New Roman"/>
          <w:b w:val="false"/>
          <w:i w:val="false"/>
          <w:color w:val="000000"/>
          <w:sz w:val="28"/>
        </w:rPr>
        <w:t xml:space="preserve">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 </w:t>
      </w:r>
    </w:p>
    <w:bookmarkEnd w:id="13"/>
    <w:bookmarkStart w:name="z24" w:id="14"/>
    <w:p>
      <w:pPr>
        <w:spacing w:after="0"/>
        <w:ind w:left="0"/>
        <w:jc w:val="both"/>
      </w:pPr>
      <w:r>
        <w:rPr>
          <w:rFonts w:ascii="Times New Roman"/>
          <w:b w:val="false"/>
          <w:i w:val="false"/>
          <w:color w:val="000000"/>
          <w:sz w:val="28"/>
        </w:rPr>
        <w:t xml:space="preserve">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 </w:t>
      </w:r>
    </w:p>
    <w:bookmarkEnd w:id="14"/>
    <w:bookmarkStart w:name="z25" w:id="15"/>
    <w:p>
      <w:pPr>
        <w:spacing w:after="0"/>
        <w:ind w:left="0"/>
        <w:jc w:val="both"/>
      </w:pPr>
      <w:r>
        <w:rPr>
          <w:rFonts w:ascii="Times New Roman"/>
          <w:b w:val="false"/>
          <w:i w:val="false"/>
          <w:color w:val="000000"/>
          <w:sz w:val="28"/>
        </w:rPr>
        <w:t xml:space="preserve">
      5) Меркі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міндеттермен тыйымдарды қатаң сақтауға міндетті. </w:t>
      </w:r>
    </w:p>
    <w:bookmarkEnd w:id="15"/>
    <w:bookmarkStart w:name="z26" w:id="16"/>
    <w:p>
      <w:pPr>
        <w:spacing w:after="0"/>
        <w:ind w:left="0"/>
        <w:jc w:val="both"/>
      </w:pPr>
      <w:r>
        <w:rPr>
          <w:rFonts w:ascii="Times New Roman"/>
          <w:b w:val="false"/>
          <w:i w:val="false"/>
          <w:color w:val="000000"/>
          <w:sz w:val="28"/>
        </w:rPr>
        <w:t xml:space="preserve">
      3. Меркі ауданында бейбіт жиналыстарды ұйымдастыру және өткізу үшін арнайы орындардың шекті толу нормалары: </w:t>
      </w:r>
    </w:p>
    <w:bookmarkEnd w:id="16"/>
    <w:bookmarkStart w:name="z27" w:id="17"/>
    <w:p>
      <w:pPr>
        <w:spacing w:after="0"/>
        <w:ind w:left="0"/>
        <w:jc w:val="both"/>
      </w:pPr>
      <w:r>
        <w:rPr>
          <w:rFonts w:ascii="Times New Roman"/>
          <w:b w:val="false"/>
          <w:i w:val="false"/>
          <w:color w:val="000000"/>
          <w:sz w:val="28"/>
        </w:rPr>
        <w:t xml:space="preserve">
      а / в = с; </w:t>
      </w:r>
    </w:p>
    <w:bookmarkEnd w:id="17"/>
    <w:bookmarkStart w:name="z28" w:id="18"/>
    <w:p>
      <w:pPr>
        <w:spacing w:after="0"/>
        <w:ind w:left="0"/>
        <w:jc w:val="both"/>
      </w:pPr>
      <w:r>
        <w:rPr>
          <w:rFonts w:ascii="Times New Roman"/>
          <w:b w:val="false"/>
          <w:i w:val="false"/>
          <w:color w:val="000000"/>
          <w:sz w:val="28"/>
        </w:rPr>
        <w:t xml:space="preserve">
      а – бейбіт жиналыстарды ұйымдастыру және өткізу үшін арнайы орындардың аумағы (шаршы метр); </w:t>
      </w:r>
    </w:p>
    <w:bookmarkEnd w:id="18"/>
    <w:bookmarkStart w:name="z29" w:id="19"/>
    <w:p>
      <w:pPr>
        <w:spacing w:after="0"/>
        <w:ind w:left="0"/>
        <w:jc w:val="both"/>
      </w:pPr>
      <w:r>
        <w:rPr>
          <w:rFonts w:ascii="Times New Roman"/>
          <w:b w:val="false"/>
          <w:i w:val="false"/>
          <w:color w:val="000000"/>
          <w:sz w:val="28"/>
        </w:rPr>
        <w:t xml:space="preserve">
      в – бейбіт жиналыстарға қатысатын әрбір азаматқа қарастырылған шекті норма (1,5 шаршы метр); </w:t>
      </w:r>
    </w:p>
    <w:bookmarkEnd w:id="19"/>
    <w:bookmarkStart w:name="z30" w:id="20"/>
    <w:p>
      <w:pPr>
        <w:spacing w:after="0"/>
        <w:ind w:left="0"/>
        <w:jc w:val="both"/>
      </w:pPr>
      <w:r>
        <w:rPr>
          <w:rFonts w:ascii="Times New Roman"/>
          <w:b w:val="false"/>
          <w:i w:val="false"/>
          <w:color w:val="000000"/>
          <w:sz w:val="28"/>
        </w:rPr>
        <w:t xml:space="preserve">
      с - бейбіт жиналыстарды ұйымдастыру және өткізу үшін арнайы орындардың шекті толу нормасы (бейбіт жиналысқа қатысатын адамдардың шекті саны). </w:t>
      </w:r>
    </w:p>
    <w:bookmarkEnd w:id="20"/>
    <w:bookmarkStart w:name="z31" w:id="21"/>
    <w:p>
      <w:pPr>
        <w:spacing w:after="0"/>
        <w:ind w:left="0"/>
        <w:jc w:val="both"/>
      </w:pPr>
      <w:r>
        <w:rPr>
          <w:rFonts w:ascii="Times New Roman"/>
          <w:b w:val="false"/>
          <w:i w:val="false"/>
          <w:color w:val="000000"/>
          <w:sz w:val="28"/>
        </w:rPr>
        <w:t xml:space="preserve">
      4. Меркі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2 қосымша</w:t>
            </w:r>
          </w:p>
        </w:tc>
      </w:tr>
    </w:tbl>
    <w:bookmarkStart w:name="z33" w:id="22"/>
    <w:p>
      <w:pPr>
        <w:spacing w:after="0"/>
        <w:ind w:left="0"/>
        <w:jc w:val="left"/>
      </w:pPr>
      <w:r>
        <w:rPr>
          <w:rFonts w:ascii="Times New Roman"/>
          <w:b/>
          <w:i w:val="false"/>
          <w:color w:val="000000"/>
        </w:rPr>
        <w:t xml:space="preserve"> Бейбіт жиналыстарды, шерулерді және демонстрацияларды өткізу үшін арнайы орындарды материалдық-техникалық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 Ойтал ауылы, Ұлытау көшесі №21 үй мекен-жайы бойынша орналасқан саябақ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Жер учаскесінің көлемі</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9200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- 24 бағанада 48 лампа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бейнебақылау камералары және бейнежазбалар орнатылған;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тұрақ орыны бар </w:t>
            </w:r>
          </w:p>
          <w:p>
            <w:pPr>
              <w:spacing w:after="20"/>
              <w:ind w:left="20"/>
              <w:jc w:val="both"/>
            </w:pPr>
            <w:r>
              <w:rPr>
                <w:rFonts w:ascii="Times New Roman"/>
                <w:b w:val="false"/>
                <w:i w:val="false"/>
                <w:color w:val="000000"/>
                <w:sz w:val="20"/>
              </w:rPr>
              <w:t>
(2 кіру, 2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50</w:t>
            </w:r>
          </w:p>
          <w:bookmarkEnd w:id="25"/>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Ойтал ауылындағы Ұлытау көшесінен бастап Қант қызылшасы зауытына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Маршруттың ұзындығы 300 метр;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p>
          <w:p>
            <w:pPr>
              <w:spacing w:after="20"/>
              <w:ind w:left="20"/>
              <w:jc w:val="both"/>
            </w:pPr>
            <w:r>
              <w:rPr>
                <w:rFonts w:ascii="Times New Roman"/>
                <w:b w:val="false"/>
                <w:i w:val="false"/>
                <w:color w:val="000000"/>
                <w:sz w:val="20"/>
              </w:rPr>
              <w:t>
- бейнебақылау камералары және бейнежазбалар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100</w:t>
            </w:r>
          </w:p>
          <w:bookmarkEnd w:id="27"/>
          <w:p>
            <w:pPr>
              <w:spacing w:after="20"/>
              <w:ind w:left="20"/>
              <w:jc w:val="both"/>
            </w:pPr>
            <w:r>
              <w:rPr>
                <w:rFonts w:ascii="Times New Roman"/>
                <w:b w:val="false"/>
                <w:i w:val="false"/>
                <w:color w:val="000000"/>
                <w:sz w:val="20"/>
              </w:rPr>
              <w:t>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46" w:id="28"/>
    <w:p>
      <w:pPr>
        <w:spacing w:after="0"/>
        <w:ind w:left="0"/>
        <w:jc w:val="left"/>
      </w:pPr>
      <w:r>
        <w:rPr>
          <w:rFonts w:ascii="Times New Roman"/>
          <w:b/>
          <w:i w:val="false"/>
          <w:color w:val="000000"/>
        </w:rPr>
        <w:t xml:space="preserve"> Пикеттеуді өткізу тәртібі</w:t>
      </w:r>
    </w:p>
    <w:bookmarkEnd w:id="28"/>
    <w:p>
      <w:pPr>
        <w:spacing w:after="0"/>
        <w:ind w:left="0"/>
        <w:jc w:val="both"/>
      </w:pPr>
      <w:r>
        <w:rPr>
          <w:rFonts w:ascii="Times New Roman"/>
          <w:b w:val="false"/>
          <w:i w:val="false"/>
          <w:color w:val="ff0000"/>
          <w:sz w:val="28"/>
        </w:rPr>
        <w:t xml:space="preserve">
      Ескерту. 3-қосымшаға өзгерістер енгізілді – Жамбыл облысы Меркі аудандық мәслихатының 25.12.2023 </w:t>
      </w:r>
      <w:r>
        <w:rPr>
          <w:rFonts w:ascii="Times New Roman"/>
          <w:b w:val="false"/>
          <w:i w:val="false"/>
          <w:color w:val="ff0000"/>
          <w:sz w:val="28"/>
        </w:rPr>
        <w:t>№ 17-6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Start w:name="z47" w:id="29"/>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9"/>
    <w:bookmarkStart w:name="z48" w:id="30"/>
    <w:p>
      <w:pPr>
        <w:spacing w:after="0"/>
        <w:ind w:left="0"/>
        <w:jc w:val="both"/>
      </w:pPr>
      <w:r>
        <w:rPr>
          <w:rFonts w:ascii="Times New Roman"/>
          <w:b w:val="false"/>
          <w:i w:val="false"/>
          <w:color w:val="000000"/>
          <w:sz w:val="28"/>
        </w:rPr>
        <w:t>
      Пикеттеуді:</w:t>
      </w:r>
    </w:p>
    <w:bookmarkEnd w:id="30"/>
    <w:bookmarkStart w:name="z49" w:id="31"/>
    <w:p>
      <w:pPr>
        <w:spacing w:after="0"/>
        <w:ind w:left="0"/>
        <w:jc w:val="both"/>
      </w:pPr>
      <w:r>
        <w:rPr>
          <w:rFonts w:ascii="Times New Roman"/>
          <w:b w:val="false"/>
          <w:i w:val="false"/>
          <w:color w:val="000000"/>
          <w:sz w:val="28"/>
        </w:rPr>
        <w:t>
      1) жаппай жерлеу орындарында;</w:t>
      </w:r>
    </w:p>
    <w:bookmarkEnd w:id="31"/>
    <w:bookmarkStart w:name="z50" w:id="32"/>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2"/>
    <w:bookmarkStart w:name="z51" w:id="33"/>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3"/>
    <w:bookmarkStart w:name="z52" w:id="34"/>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4"/>
    <w:bookmarkStart w:name="z53" w:id="35"/>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5"/>
    <w:bookmarkStart w:name="z54" w:id="36"/>
    <w:p>
      <w:pPr>
        <w:spacing w:after="0"/>
        <w:ind w:left="0"/>
        <w:jc w:val="both"/>
      </w:pPr>
      <w:r>
        <w:rPr>
          <w:rFonts w:ascii="Times New Roman"/>
          <w:b w:val="false"/>
          <w:i w:val="false"/>
          <w:color w:val="000000"/>
          <w:sz w:val="28"/>
        </w:rPr>
        <w:t xml:space="preserve">
      Пикеттеу барысында: </w:t>
      </w:r>
    </w:p>
    <w:bookmarkEnd w:id="36"/>
    <w:bookmarkStart w:name="z55" w:id="37"/>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37"/>
    <w:bookmarkStart w:name="z56" w:id="38"/>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8"/>
    <w:bookmarkStart w:name="z57" w:id="39"/>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39"/>
    <w:bookmarkStart w:name="z58" w:id="40"/>
    <w:p>
      <w:pPr>
        <w:spacing w:after="0"/>
        <w:ind w:left="0"/>
        <w:jc w:val="both"/>
      </w:pPr>
      <w:r>
        <w:rPr>
          <w:rFonts w:ascii="Times New Roman"/>
          <w:b w:val="false"/>
          <w:i w:val="false"/>
          <w:color w:val="000000"/>
          <w:sz w:val="28"/>
        </w:rPr>
        <w:t>
      Пикеттеу барысында:</w:t>
      </w:r>
    </w:p>
    <w:bookmarkEnd w:id="40"/>
    <w:bookmarkStart w:name="z59" w:id="41"/>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41"/>
    <w:bookmarkStart w:name="z60" w:id="42"/>
    <w:p>
      <w:pPr>
        <w:spacing w:after="0"/>
        <w:ind w:left="0"/>
        <w:jc w:val="both"/>
      </w:pPr>
      <w:r>
        <w:rPr>
          <w:rFonts w:ascii="Times New Roman"/>
          <w:b w:val="false"/>
          <w:i w:val="false"/>
          <w:color w:val="000000"/>
          <w:sz w:val="28"/>
        </w:rPr>
        <w:t>
      2) дыбыс күшейткіш құралдарды пайдалануға;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пикеттеуге тыйым салынған іргелес нысан аумағынан 800 метр қашықтықта пикеттеу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