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508f" w14:textId="bd65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Меркі аудандық мәслихатының 2019 жылғы 23 желтоқсандағы № 61-3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2020 жылғы 12 наурыздағы № 64-2 шешімі. Жамбыл облысының Әділет департаментінде 2020 жылғы 18 наурызда № 4525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негізінде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Меркі аудандық мәслихатының 2019 жылғы 23 желтоқсандағы </w:t>
      </w:r>
      <w:r>
        <w:rPr>
          <w:rFonts w:ascii="Times New Roman"/>
          <w:b w:val="false"/>
          <w:i w:val="false"/>
          <w:color w:val="000000"/>
          <w:sz w:val="28"/>
        </w:rPr>
        <w:t>№ 61-3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4469</w:t>
      </w:r>
      <w:r>
        <w:rPr>
          <w:rFonts w:ascii="Times New Roman"/>
          <w:b w:val="false"/>
          <w:i w:val="false"/>
          <w:color w:val="000000"/>
          <w:sz w:val="28"/>
        </w:rPr>
        <w:t xml:space="preserve"> болып тіркелген, нормативтік құқықтық актілерінің эталондық бақылау банкінде электронды түрде 2019 жылдың 30 желтоқсанында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"16201127" сандары "16248431" сандарымен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3" w:id="3"/>
    <w:p>
      <w:pPr>
        <w:spacing w:after="0"/>
        <w:ind w:left="0"/>
        <w:jc w:val="both"/>
      </w:pPr>
      <w:r>
        <w:rPr>
          <w:rFonts w:ascii="Times New Roman"/>
          <w:b w:val="false"/>
          <w:i w:val="false"/>
          <w:color w:val="000000"/>
          <w:sz w:val="28"/>
        </w:rPr>
        <w:t>
      "-82791" сандары "-130095"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5" w:id="4"/>
    <w:p>
      <w:pPr>
        <w:spacing w:after="0"/>
        <w:ind w:left="0"/>
        <w:jc w:val="both"/>
      </w:pPr>
      <w:r>
        <w:rPr>
          <w:rFonts w:ascii="Times New Roman"/>
          <w:b w:val="false"/>
          <w:i w:val="false"/>
          <w:color w:val="000000"/>
          <w:sz w:val="28"/>
        </w:rPr>
        <w:t>
      "82791" сандары "130095" сандарымен ауыстырылсын;</w:t>
      </w:r>
    </w:p>
    <w:bookmarkEnd w:id="4"/>
    <w:bookmarkStart w:name="z16" w:id="5"/>
    <w:p>
      <w:pPr>
        <w:spacing w:after="0"/>
        <w:ind w:left="0"/>
        <w:jc w:val="both"/>
      </w:pPr>
      <w:r>
        <w:rPr>
          <w:rFonts w:ascii="Times New Roman"/>
          <w:b w:val="false"/>
          <w:i w:val="false"/>
          <w:color w:val="000000"/>
          <w:sz w:val="28"/>
        </w:rPr>
        <w:t>
      бюджет қаражатының пайдаланылатын қалдықтары "0" сандары "47304" сандарымен ауыстырылсын.</w:t>
      </w:r>
    </w:p>
    <w:bookmarkEnd w:id="5"/>
    <w:bookmarkStart w:name="z17"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6"/>
    <w:bookmarkStart w:name="z18" w:id="7"/>
    <w:p>
      <w:pPr>
        <w:spacing w:after="0"/>
        <w:ind w:left="0"/>
        <w:jc w:val="both"/>
      </w:pPr>
      <w:r>
        <w:rPr>
          <w:rFonts w:ascii="Times New Roman"/>
          <w:b w:val="false"/>
          <w:i w:val="false"/>
          <w:color w:val="000000"/>
          <w:sz w:val="28"/>
        </w:rPr>
        <w:t>
      2. Осы шешімнің орындалуына бақылау алтыншы шақырылған аудандық мәслихаттың әлеуметтік – 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7"/>
    <w:bookmarkStart w:name="z19" w:id="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Калкабаева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2020 жылғы 12 наурызы</w:t>
            </w:r>
            <w:r>
              <w:br/>
            </w:r>
            <w:r>
              <w:rPr>
                <w:rFonts w:ascii="Times New Roman"/>
                <w:b w:val="false"/>
                <w:i w:val="false"/>
                <w:color w:val="000000"/>
                <w:sz w:val="20"/>
              </w:rPr>
              <w:t>№ 64-2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61-3</w:t>
            </w:r>
            <w:r>
              <w:rPr>
                <w:rFonts w:ascii="Times New Roman"/>
                <w:b w:val="false"/>
                <w:i w:val="false"/>
                <w:color w:val="000000"/>
                <w:sz w:val="20"/>
              </w:rPr>
              <w:t xml:space="preserve"> шешіміне 1 қосымша</w:t>
            </w:r>
          </w:p>
        </w:tc>
      </w:tr>
    </w:tbl>
    <w:bookmarkStart w:name="z28" w:id="9"/>
    <w:p>
      <w:pPr>
        <w:spacing w:after="0"/>
        <w:ind w:left="0"/>
        <w:jc w:val="left"/>
      </w:pPr>
      <w:r>
        <w:rPr>
          <w:rFonts w:ascii="Times New Roman"/>
          <w:b/>
          <w:i w:val="false"/>
          <w:color w:val="000000"/>
        </w:rPr>
        <w:t xml:space="preserve"> 2020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29"/>
        <w:gridCol w:w="1229"/>
        <w:gridCol w:w="6093"/>
        <w:gridCol w:w="28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16201127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14595117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14595117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14595117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16248431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10749371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7993739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723459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