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d926" w14:textId="211d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Қордай аудандық мәслихатының 2020 жылғы 30 наурыздағы № 65-4 шешімі. Жамбыл облысының Әділет департаментінде 2020 жылғы 6 сәуірде № 4541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сәйкес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1. 2020 жылға Қордай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