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f7c2" w14:textId="a6df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техногендік сипаттағы төтенше жағдай жариялау туралы" Жуалы ауданы әкімінің 2019 жылғы 12 қарашадағы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әкімінің 2020 жылғы 10 наурыздағы № 1 шешімі. Жамбыл облысының Әділет департаментінде 2020 жылғы 11 наурызда № 4520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"Қазсушар" шаруашылық жүргізу құқығындағы республикалық мемлекеттік кәсіпорны Жамбыл филиалының директоры Қ. Бедебаевтың 2020 жылдың 09 қаңтардағы № 18-17-25-28-02 шығыс хатына сәйкес Жуалы ауданының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техногендік сипаттағы төтенше жағдай жариялау туралы" Жуалы ауданы әкімінің 2019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4399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жылғы 14 қарашадағы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Жуалы ауданы әкімінің орынбасары Асхат Базарбайұлы Жабағыға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