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0a96" w14:textId="91a0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Қызылқайнар ауылдық округінің Қызылқайнар, Жасөркен ауылдарындағы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Қызылқайнар ауылдық округі әкімінің 2020 жылғы 18 наурыздағы № 13 шешімі. Жамбыл облысының Әділет департаментінде 2020 жылғы 20 наурызда № 4532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Жамбыл облысы әкімдігі жанындағы облыстық ономастика комиссиясының 2019 жылдың 27 желтоқсандағы қорытындысы негізінде және тиісті аумақ халқының пікірін ескере отырып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Қызылқайнар ауылдық округінің Қызылқайнар және Жасөркен ауылдарының көше атаулары өзгертілсін: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Қызылқайнар ауылы бойынша: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Бірлік көшесіне.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Жасөркен ауылы бойынша: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Көкорай көшесіне.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Қызылқайнар ауылдық округі әкімінің орынбасары А.Урпековке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Қызылқайнар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