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6bb0" w14:textId="34a6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26 мамырдағы № 116 қаулысы. Жамбыл облысының Әділет департаментінде 2020 жылғы 26 мамырда № 4613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"Экономиканы тұрақтандыру жөніндегі одан арғы шаралар туралы" Қазақстан Республикасы Президентiнiң 2020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iске асыру жөнiндегi шаралар туралы" Қазақстан Республикасы Үкіметінің 2020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 жергілікті атқарушы органының ішкі нарықта айналысқа жіберу үшін мемлекеттік бағалы қағаздар шығаруының келесі шарттары, көлемі және нысаналы мақсаты айқындалсын: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Жұмыспен қамту жол картасының төтенше жағдай кезеңде айқындалған іс-шараларын қаржыландыру үшін ішкі нарықта айналысқа жіберуге арналған облыстардың жергілікті атқарушы органдары шығаратын мемлекеттік бағалы қағаздар;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40 530 000 000 (қырық миллиард бес жүз отыз миллион) теңгеден артық емес;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- Жұмыспен қамту жол картасының төтенше жағдай кезеңде айқындалған іс-шараларын қаржыландыру.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қаржы басқармасы" коммуналдық мемлекеттік мекемесі заңнамада белгіленген тәртіппен: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Б.Орынбековке жүктелсін.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