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6ec88" w14:textId="436ec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аумағын абаттандыру қағидаларын бекіту туралы" Шымкент қаласы мәслихатының 2020 жылғы 31 қаңтардағы № 60/521-6с шешiмiне өзгерістер енгізу туралы</w:t>
      </w:r>
    </w:p>
    <w:p>
      <w:pPr>
        <w:spacing w:after="0"/>
        <w:ind w:left="0"/>
        <w:jc w:val="both"/>
      </w:pPr>
      <w:r>
        <w:rPr>
          <w:rFonts w:ascii="Times New Roman"/>
          <w:b w:val="false"/>
          <w:i w:val="false"/>
          <w:color w:val="000000"/>
          <w:sz w:val="28"/>
        </w:rPr>
        <w:t>Шымкент қаласы мәслихатының 2020 жылғы 23 желтоқсандағы № 73/683-6с шешiмi. Шымкент қаласының Әділет департаментінде 2020 жылғы 25 желтоқсанда № 149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4-2) тармақшасына</w:t>
      </w:r>
      <w:r>
        <w:rPr>
          <w:rFonts w:ascii="Times New Roman"/>
          <w:b w:val="false"/>
          <w:i w:val="false"/>
          <w:color w:val="000000"/>
          <w:sz w:val="28"/>
        </w:rPr>
        <w:t xml:space="preserve"> сәйкес, Шымкент қаласының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"Шымкент қаласының аумағын абаттандыру қағидаларын бекіту туралы" Шымкент қаласы мәслихатының 2020 жылғы 31 қаңтардағы № 60/521-6с (Нормативтік құқықтық актілерді мемлекеттік тіркеу тізілімінде № 85 болып тіркелген, 2020 жылғы 13 ақпандағы нормативтік құқықтық актілерінің эталондық бақылау банкінде жарияланған) </w:t>
      </w:r>
      <w:r>
        <w:rPr>
          <w:rFonts w:ascii="Times New Roman"/>
          <w:b w:val="false"/>
          <w:i w:val="false"/>
          <w:color w:val="000000"/>
          <w:sz w:val="28"/>
        </w:rPr>
        <w:t>шешiмiне</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w:t>
      </w:r>
      <w:r>
        <w:rPr>
          <w:rFonts w:ascii="Times New Roman"/>
          <w:b w:val="false"/>
          <w:i w:val="false"/>
          <w:color w:val="000000"/>
          <w:sz w:val="28"/>
        </w:rPr>
        <w:t xml:space="preserve"> бөлігі жаңа редакцияда жазылсын:</w:t>
      </w:r>
    </w:p>
    <w:bookmarkEnd w:id="2"/>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4-2) тармақшасына</w:t>
      </w:r>
      <w:r>
        <w:rPr>
          <w:rFonts w:ascii="Times New Roman"/>
          <w:b w:val="false"/>
          <w:i w:val="false"/>
          <w:color w:val="000000"/>
          <w:sz w:val="28"/>
        </w:rPr>
        <w:t xml:space="preserve"> және Қазақстан Республикасы Ұлттық экономика министрінің 2015 жылғы 20 наурыздағы № 235 "Жасыл екпелерді күтіп-ұстаудың және қорғаудың үлгілік қағидаларын, қалалар мен елді мекендердің аумақтарын абаттандырудың қағидаларын және "Ағаштарды кесуге рұқсат беру" мемлекеттік қызмет көрсету қағидаларын бекіту туралы" (Нормативтік құқықтық актілерді мемлекеттік тіркеу тізілімінде № 10886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Шымкент қаласының мәслихаты ШЕШІМ ҚАБЫЛДАДЫ:";</w:t>
      </w:r>
    </w:p>
    <w:bookmarkStart w:name="z4" w:id="3"/>
    <w:p>
      <w:pPr>
        <w:spacing w:after="0"/>
        <w:ind w:left="0"/>
        <w:jc w:val="both"/>
      </w:pPr>
      <w:r>
        <w:rPr>
          <w:rFonts w:ascii="Times New Roman"/>
          <w:b w:val="false"/>
          <w:i w:val="false"/>
          <w:color w:val="000000"/>
          <w:sz w:val="28"/>
        </w:rPr>
        <w:t xml:space="preserve">
      көрсетілген шешіммен бекітілген қағидаларының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3"/>
    <w:p>
      <w:pPr>
        <w:spacing w:after="0"/>
        <w:ind w:left="0"/>
        <w:jc w:val="both"/>
      </w:pPr>
      <w:r>
        <w:rPr>
          <w:rFonts w:ascii="Times New Roman"/>
          <w:b w:val="false"/>
          <w:i w:val="false"/>
          <w:color w:val="000000"/>
          <w:sz w:val="28"/>
        </w:rPr>
        <w:t xml:space="preserve">
      "1. Осы Шымкент абаттандыру қағидалары (бұдан әрі – Қағидалар) 1999 жылғы 1 шілдедегі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2007 жылғы 9 қаңтардағы Қазақстан Республикасының Экологиялық кодексіне (бұдан әрі – </w:t>
      </w:r>
      <w:r>
        <w:rPr>
          <w:rFonts w:ascii="Times New Roman"/>
          <w:b w:val="false"/>
          <w:i w:val="false"/>
          <w:color w:val="000000"/>
          <w:sz w:val="28"/>
        </w:rPr>
        <w:t>Экологиялық кодекс</w:t>
      </w:r>
      <w:r>
        <w:rPr>
          <w:rFonts w:ascii="Times New Roman"/>
          <w:b w:val="false"/>
          <w:i w:val="false"/>
          <w:color w:val="000000"/>
          <w:sz w:val="28"/>
        </w:rPr>
        <w:t xml:space="preserve">), "Әкімшілік құқық бұзушылық туралы" 2014 жылғы 5 шілдедегі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16 шілдедегі "Қазақстан Республикасындағы сәулет, қала құрылысы және құрылыс қызметі туралы" (бұдан әрі – </w:t>
      </w:r>
      <w:r>
        <w:rPr>
          <w:rFonts w:ascii="Times New Roman"/>
          <w:b w:val="false"/>
          <w:i w:val="false"/>
          <w:color w:val="000000"/>
          <w:sz w:val="28"/>
        </w:rPr>
        <w:t>Заң</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xml:space="preserve">" заңдарына, Қазақстан Республикасы Ұлттық экономика министрінің 2015 жылғы 20 наурыздағы № 235 "Жасыл екпелерді күтіп-ұстаудың және қорғаудың үлгілік қағидаларын, қалалар мен елді мекендердің аумақтарын абаттандырудың қағидаларын және "Ағаштарды кесуге рұқсат беру" мемлекеттік қызмет көрсету қағидаларын бекіту туралы" (Нормативтік құқықтық актілерді мемлекеттік тіркеу тізілімінде № 10886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және өзге де нормативтік құқықтық актілерге сәйкес әзірленді.";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3-тармағы</w:t>
      </w:r>
      <w:r>
        <w:rPr>
          <w:rFonts w:ascii="Times New Roman"/>
          <w:b w:val="false"/>
          <w:i w:val="false"/>
          <w:color w:val="000000"/>
          <w:sz w:val="28"/>
        </w:rPr>
        <w:t xml:space="preserve"> 3) тармақшасы жаңа редакцияда жазылсын:</w:t>
      </w:r>
    </w:p>
    <w:p>
      <w:pPr>
        <w:spacing w:after="0"/>
        <w:ind w:left="0"/>
        <w:jc w:val="both"/>
      </w:pPr>
      <w:r>
        <w:rPr>
          <w:rFonts w:ascii="Times New Roman"/>
          <w:b w:val="false"/>
          <w:i w:val="false"/>
          <w:color w:val="000000"/>
          <w:sz w:val="28"/>
        </w:rPr>
        <w:t>
      "3) жалпыға ортақ жерлер – алаңдар, көшелер, тротуарлар, өтпе жолдар, жолдар, жағалаулар, саябақтар, скверлер, қала ормандары, бульварлар, су айдындары, жағажайлар, зираттар және халықтың мұқтаждықтарын қанағаттандыруға арналған өзге де объектілер (жалпыға ортақ инженерлік жүйелер) орналасқан және оларға арналған жерлер;";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3-тармағы</w:t>
      </w:r>
      <w:r>
        <w:rPr>
          <w:rFonts w:ascii="Times New Roman"/>
          <w:b w:val="false"/>
          <w:i w:val="false"/>
          <w:color w:val="000000"/>
          <w:sz w:val="28"/>
        </w:rPr>
        <w:t xml:space="preserve"> 4) тармақшасы жаңа редакцияда жазылсын:</w:t>
      </w:r>
    </w:p>
    <w:p>
      <w:pPr>
        <w:spacing w:after="0"/>
        <w:ind w:left="0"/>
        <w:jc w:val="both"/>
      </w:pPr>
      <w:r>
        <w:rPr>
          <w:rFonts w:ascii="Times New Roman"/>
          <w:b w:val="false"/>
          <w:i w:val="false"/>
          <w:color w:val="000000"/>
          <w:sz w:val="28"/>
        </w:rPr>
        <w:t>
      "4) жеке тұрғын үй – үй маңындағы учаскеде орналасқан және шаруашылық пен басқа да құрылыстармен және жасыл екпелермен бiрге азаматтың меншiгiндегi жеке (отбасымен) тұруға арналған үй;";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3-тармағы</w:t>
      </w:r>
      <w:r>
        <w:rPr>
          <w:rFonts w:ascii="Times New Roman"/>
          <w:b w:val="false"/>
          <w:i w:val="false"/>
          <w:color w:val="000000"/>
          <w:sz w:val="28"/>
        </w:rPr>
        <w:t xml:space="preserve"> 7) тармақшасының екінші абзацындағы "қатты тұрмыстық қалдықтар – қатты түрдегі коммуналдық қалдықтар;" деген сөздер алынып тасталсын;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3-тармағы</w:t>
      </w:r>
      <w:r>
        <w:rPr>
          <w:rFonts w:ascii="Times New Roman"/>
          <w:b w:val="false"/>
          <w:i w:val="false"/>
          <w:color w:val="000000"/>
          <w:sz w:val="28"/>
        </w:rPr>
        <w:t xml:space="preserve"> 8) тармақшасы жаңа редакцияда жазылсын:</w:t>
      </w:r>
    </w:p>
    <w:p>
      <w:pPr>
        <w:spacing w:after="0"/>
        <w:ind w:left="0"/>
        <w:jc w:val="both"/>
      </w:pPr>
      <w:r>
        <w:rPr>
          <w:rFonts w:ascii="Times New Roman"/>
          <w:b w:val="false"/>
          <w:i w:val="false"/>
          <w:color w:val="000000"/>
          <w:sz w:val="28"/>
        </w:rPr>
        <w:t>
      "8) қатты тұрмыстық қалдықтар (бұдан әрі - ҚТҚ) – қатты түрдегі коммуналдық қалдықтар;";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3-тармағы</w:t>
      </w:r>
      <w:r>
        <w:rPr>
          <w:rFonts w:ascii="Times New Roman"/>
          <w:b w:val="false"/>
          <w:i w:val="false"/>
          <w:color w:val="000000"/>
          <w:sz w:val="28"/>
        </w:rPr>
        <w:t xml:space="preserve"> 13) тармақшасы жаңа редакцияда жазылсын:</w:t>
      </w:r>
    </w:p>
    <w:p>
      <w:pPr>
        <w:spacing w:after="0"/>
        <w:ind w:left="0"/>
        <w:jc w:val="both"/>
      </w:pPr>
      <w:r>
        <w:rPr>
          <w:rFonts w:ascii="Times New Roman"/>
          <w:b w:val="false"/>
          <w:i w:val="false"/>
          <w:color w:val="000000"/>
          <w:sz w:val="28"/>
        </w:rPr>
        <w:t>
      "13) санитариялық тазарту – елді мекенде халықтың тіршілік әрекеті нәтижесінде түзілетін қалдықтарды жинау, жою және залалсыздандыру мақсатындағы іс-шаралар жүйесі;";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3-тармағы</w:t>
      </w:r>
      <w:r>
        <w:rPr>
          <w:rFonts w:ascii="Times New Roman"/>
          <w:b w:val="false"/>
          <w:i w:val="false"/>
          <w:color w:val="000000"/>
          <w:sz w:val="28"/>
        </w:rPr>
        <w:t xml:space="preserve"> 15) тармақшасы жаңа редакцияда жазылсын:</w:t>
      </w:r>
    </w:p>
    <w:p>
      <w:pPr>
        <w:spacing w:after="0"/>
        <w:ind w:left="0"/>
        <w:jc w:val="both"/>
      </w:pPr>
      <w:r>
        <w:rPr>
          <w:rFonts w:ascii="Times New Roman"/>
          <w:b w:val="false"/>
          <w:i w:val="false"/>
          <w:color w:val="000000"/>
          <w:sz w:val="28"/>
        </w:rPr>
        <w:t>
      "15) өкілетті орган - Шымкент қаласының әкімдігінің қала аумағын абаттандыру жөніндегі жұмыстарды ұйымдастыруға байланысты функцияларды орындауға өкілеттік берген мемлекеттік орган;";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3-тармағы</w:t>
      </w:r>
      <w:r>
        <w:rPr>
          <w:rFonts w:ascii="Times New Roman"/>
          <w:b w:val="false"/>
          <w:i w:val="false"/>
          <w:color w:val="000000"/>
          <w:sz w:val="28"/>
        </w:rPr>
        <w:t xml:space="preserve"> 19) тармақшасында ":" тыныс белгісі "." тыныс белгісімен қазақ тілі мәтінінде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 – тармақтарының</w:t>
      </w:r>
      <w:r>
        <w:rPr>
          <w:rFonts w:ascii="Times New Roman"/>
          <w:b w:val="false"/>
          <w:i w:val="false"/>
          <w:color w:val="000000"/>
          <w:sz w:val="28"/>
        </w:rPr>
        <w:t xml:space="preserve"> орыс тіліндегі мәтініне өзгерістер енгізіледі, қазақ тіліндегі мәтін өзгертілмейді;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64 – тармақтарының</w:t>
      </w:r>
      <w:r>
        <w:rPr>
          <w:rFonts w:ascii="Times New Roman"/>
          <w:b w:val="false"/>
          <w:i w:val="false"/>
          <w:color w:val="000000"/>
          <w:sz w:val="28"/>
        </w:rPr>
        <w:t xml:space="preserve"> орыс тіліндегі мәтініне өзгерістер енгізіледі, қазақ тіліндегі мәтін өзгертілмейді;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"аумақтырға" сөзі "аумақтарға" сөзімен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36-тармағында</w:t>
      </w:r>
      <w:r>
        <w:rPr>
          <w:rFonts w:ascii="Times New Roman"/>
          <w:b w:val="false"/>
          <w:i w:val="false"/>
          <w:color w:val="000000"/>
          <w:sz w:val="28"/>
        </w:rPr>
        <w:t>:</w:t>
      </w:r>
    </w:p>
    <w:p>
      <w:pPr>
        <w:spacing w:after="0"/>
        <w:ind w:left="0"/>
        <w:jc w:val="both"/>
      </w:pPr>
      <w:r>
        <w:rPr>
          <w:rFonts w:ascii="Times New Roman"/>
          <w:b w:val="false"/>
          <w:i w:val="false"/>
          <w:color w:val="000000"/>
          <w:sz w:val="28"/>
        </w:rPr>
        <w:t>
      "ормадардың" және "ұймдармен" сөздері "орамдардың" және "ұйымдармен" сөздерімен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"тратуарлар" сөзі "тротуарлар" сөзімен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59-тармағы</w:t>
      </w:r>
      <w:r>
        <w:rPr>
          <w:rFonts w:ascii="Times New Roman"/>
          <w:b w:val="false"/>
          <w:i w:val="false"/>
          <w:color w:val="000000"/>
          <w:sz w:val="28"/>
        </w:rPr>
        <w:t xml:space="preserve"> мынадай редакцияда жазылсын, орыс тіліндегі мәтін өзгертілмейді:</w:t>
      </w:r>
    </w:p>
    <w:p>
      <w:pPr>
        <w:spacing w:after="0"/>
        <w:ind w:left="0"/>
        <w:jc w:val="both"/>
      </w:pPr>
      <w:r>
        <w:rPr>
          <w:rFonts w:ascii="Times New Roman"/>
          <w:b w:val="false"/>
          <w:i w:val="false"/>
          <w:color w:val="000000"/>
          <w:sz w:val="28"/>
        </w:rPr>
        <w:t>
      "59. Қала аумағынан жерүсті және жерасты суларын бұруға арналған арналарды, құбырларды және дренаждарды профилактикалық тексеру, тазалау, нөсерлі кәріз, жаңбыр қабылдағыш құдықтардың коллекторларын тазалау жұмыстары сумен жабдықтау және суды бұру ұйымдарымен айына бір реттен кем емес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"ұйыммен" сөзі "ұйымдармен" сөзімен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83-тармағы</w:t>
      </w:r>
      <w:r>
        <w:rPr>
          <w:rFonts w:ascii="Times New Roman"/>
          <w:b w:val="false"/>
          <w:i w:val="false"/>
          <w:color w:val="000000"/>
          <w:sz w:val="28"/>
        </w:rPr>
        <w:t xml:space="preserve"> мынадай редакцияда жазылсын, орыс тіліндегі мәтін өзгертілмейді:</w:t>
      </w:r>
    </w:p>
    <w:p>
      <w:pPr>
        <w:spacing w:after="0"/>
        <w:ind w:left="0"/>
        <w:jc w:val="both"/>
      </w:pPr>
      <w:r>
        <w:rPr>
          <w:rFonts w:ascii="Times New Roman"/>
          <w:b w:val="false"/>
          <w:i w:val="false"/>
          <w:color w:val="000000"/>
          <w:sz w:val="28"/>
        </w:rPr>
        <w:t>
      "83. Жеке тұрғын үйдің және тұрғын емес құрылыстардың меншік иелері күл жинау үшін контейнерлерді иеленуге құқылы.";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"атқаруш" сөзі "атқарушы" сөзімен ауыстырылсын. </w:t>
      </w:r>
    </w:p>
    <w:bookmarkStart w:name="z15" w:id="4"/>
    <w:p>
      <w:pPr>
        <w:spacing w:after="0"/>
        <w:ind w:left="0"/>
        <w:jc w:val="both"/>
      </w:pPr>
      <w:r>
        <w:rPr>
          <w:rFonts w:ascii="Times New Roman"/>
          <w:b w:val="false"/>
          <w:i w:val="false"/>
          <w:color w:val="000000"/>
          <w:sz w:val="28"/>
        </w:rPr>
        <w:t xml:space="preserve">
      2. "Шымкент қаласының аумағын абаттандыру қағидаларын бекіту туралы" Шымкент қаласы мәслихатының 2020 жылғы 31 қантардағы № 60/521-6с шешіміне өзгерістер енгізу туралы" Шымкент қаласы мәслихатының 2020 жылғы 14 қыркүйектегі № 69/630-6с (Нормативтік құқықтық актілерді мемлекеттік тіркеу тізілімінде № 130 болып тіркелген, Нормативтік құқықтық актілерінің эталондық бақылау банкінде 2020 жылғы 1 қазанда электрондық түрде жарияланған) </w:t>
      </w:r>
      <w:r>
        <w:rPr>
          <w:rFonts w:ascii="Times New Roman"/>
          <w:b w:val="false"/>
          <w:i w:val="false"/>
          <w:color w:val="000000"/>
          <w:sz w:val="28"/>
        </w:rPr>
        <w:t>шешiмiнің</w:t>
      </w:r>
      <w:r>
        <w:rPr>
          <w:rFonts w:ascii="Times New Roman"/>
          <w:b w:val="false"/>
          <w:i w:val="false"/>
          <w:color w:val="000000"/>
          <w:sz w:val="28"/>
        </w:rPr>
        <w:t xml:space="preserve"> күші жойылды деп танылсын.</w:t>
      </w:r>
    </w:p>
    <w:bookmarkEnd w:id="4"/>
    <w:bookmarkStart w:name="z16" w:id="5"/>
    <w:p>
      <w:pPr>
        <w:spacing w:after="0"/>
        <w:ind w:left="0"/>
        <w:jc w:val="both"/>
      </w:pPr>
      <w:r>
        <w:rPr>
          <w:rFonts w:ascii="Times New Roman"/>
          <w:b w:val="false"/>
          <w:i w:val="false"/>
          <w:color w:val="000000"/>
          <w:sz w:val="28"/>
        </w:rPr>
        <w:t>
      3. "Шымкент қаласы мәслихатының аппараты" мемлекеттік мекемесі Қазақстан Республикасының заңнамасында белгіленген тәртіпте:</w:t>
      </w:r>
    </w:p>
    <w:bookmarkEnd w:id="5"/>
    <w:p>
      <w:pPr>
        <w:spacing w:after="0"/>
        <w:ind w:left="0"/>
        <w:jc w:val="both"/>
      </w:pPr>
      <w:r>
        <w:rPr>
          <w:rFonts w:ascii="Times New Roman"/>
          <w:b w:val="false"/>
          <w:i w:val="false"/>
          <w:color w:val="000000"/>
          <w:sz w:val="28"/>
        </w:rPr>
        <w:t>
      1) осы шешімнің Шымкент қаласының Әділет департаментінде мемлекеттік тіркелуін;</w:t>
      </w:r>
    </w:p>
    <w:p>
      <w:pPr>
        <w:spacing w:after="0"/>
        <w:ind w:left="0"/>
        <w:jc w:val="both"/>
      </w:pPr>
      <w:r>
        <w:rPr>
          <w:rFonts w:ascii="Times New Roman"/>
          <w:b w:val="false"/>
          <w:i w:val="false"/>
          <w:color w:val="000000"/>
          <w:sz w:val="28"/>
        </w:rPr>
        <w:t>
      2) ресми жарияланғаннан кейін осы шешімнің Шымкент қаласы мәслихатының интернет-ресурсына орналастырылуын қамтамасыз етсін.</w:t>
      </w:r>
    </w:p>
    <w:bookmarkStart w:name="z17" w:id="6"/>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 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Курманбекова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Ташкараев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