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320f" w14:textId="51b3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әлеуметтік маңызы бар азық-түлік тауарларына бағаларды тұрақтандыру тетіктерін іске асыру қағидаларын бекіту туралы" Шымкент қаласы әкімдігінің 2019 жылғы 2 қыркүйектегі № 689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21 желтоқсандағы № 801 қаулысы. Шымкент қаласының Әділет департаментінде 2020 жылғы 22 желтоқсанда № 144 болып тіркелді. Күшi жойылды - Шымкент қаласы әкімдігінің 2023 жылғы 6 маусымдағы № 1329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06.06.2023 № 1329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Нормативтік құқықтық актілерінің эталондық бақылау банкінде 2019 жылы 6 тамыздағы электрондық түрде жарияланған)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қаласындағы әлеуметтік маңызы бар азық-түлік тауарларына бағаларды тұрақтандыру тетіктерін іске асыру қағидаларын бекіту туралы" Шымкент қаласы әкімдігінің 2019 жылғы 2 қыркүйектегі № 689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 болып тіркелген, Нормативтік құқықтық актілерінің эталондық бақылау банкінде 2019 жылы 5 қыркүйекте электрондық түрде жарияланған) өзгеріс енгізілсін:</w:t>
      </w:r>
    </w:p>
    <w:bookmarkEnd w:id="1"/>
    <w:bookmarkStart w:name="z3" w:id="2"/>
    <w:p>
      <w:pPr>
        <w:spacing w:after="0"/>
        <w:ind w:left="0"/>
        <w:jc w:val="both"/>
      </w:pPr>
      <w:r>
        <w:rPr>
          <w:rFonts w:ascii="Times New Roman"/>
          <w:b w:val="false"/>
          <w:i w:val="false"/>
          <w:color w:val="000000"/>
          <w:sz w:val="28"/>
        </w:rPr>
        <w:t xml:space="preserve">
      Шымкент қаласындағы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801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689 қаулысына қосымша</w:t>
            </w:r>
          </w:p>
        </w:tc>
      </w:tr>
    </w:tbl>
    <w:bookmarkStart w:name="z8" w:id="6"/>
    <w:p>
      <w:pPr>
        <w:spacing w:after="0"/>
        <w:ind w:left="0"/>
        <w:jc w:val="left"/>
      </w:pPr>
      <w:r>
        <w:rPr>
          <w:rFonts w:ascii="Times New Roman"/>
          <w:b/>
          <w:i w:val="false"/>
          <w:color w:val="000000"/>
        </w:rPr>
        <w:t xml:space="preserve"> Шымкент қаласындағы әлеуметтік маңызы бар азық-түлік тауарларына бағаларды тұрақтандыру тетіктерін іске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 (бұдан әрі – </w:t>
      </w:r>
      <w:r>
        <w:rPr>
          <w:rFonts w:ascii="Times New Roman"/>
          <w:b w:val="false"/>
          <w:i w:val="false"/>
          <w:color w:val="000000"/>
          <w:sz w:val="28"/>
        </w:rPr>
        <w:t>Заң</w:t>
      </w:r>
      <w:r>
        <w:rPr>
          <w:rFonts w:ascii="Times New Roman"/>
          <w:b w:val="false"/>
          <w:i w:val="false"/>
          <w:color w:val="000000"/>
          <w:sz w:val="28"/>
        </w:rPr>
        <w:t xml:space="preserve">)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әзірленіп, әлеуметтік маңызы бар азық-түлік тауарларына бағаларды тұрақтандыру тетіктерін іске асырудың жалпы тәртібін айқындайды.</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p>
    <w:bookmarkEnd w:id="9"/>
    <w:p>
      <w:pPr>
        <w:spacing w:after="0"/>
        <w:ind w:left="0"/>
        <w:jc w:val="both"/>
      </w:pPr>
      <w:r>
        <w:rPr>
          <w:rFonts w:ascii="Times New Roman"/>
          <w:b w:val="false"/>
          <w:i w:val="false"/>
          <w:color w:val="000000"/>
          <w:sz w:val="28"/>
        </w:rPr>
        <w:t>
      1) азық-түлiк тауарларының өңірлік тұрақтандыру қоры – Шымкент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xml:space="preserve">
      5) әлеуметтік маңызы бар азық-түлік тауарлары – адамның физиологиялық қажеттіліктері қанағаттандырылатын "Әлеуметтік маңызы бар азық-түлік тауарларының тізбесін бекіту туралы" Қазақстан Республикасы Үкіметінің № 145 </w:t>
      </w:r>
      <w:r>
        <w:rPr>
          <w:rFonts w:ascii="Times New Roman"/>
          <w:b w:val="false"/>
          <w:i w:val="false"/>
          <w:color w:val="000000"/>
          <w:sz w:val="28"/>
        </w:rPr>
        <w:t>қаулысымен</w:t>
      </w:r>
      <w:r>
        <w:rPr>
          <w:rFonts w:ascii="Times New Roman"/>
          <w:b w:val="false"/>
          <w:i w:val="false"/>
          <w:color w:val="000000"/>
          <w:sz w:val="28"/>
        </w:rPr>
        <w:t xml:space="preserve"> бекітілген азық-түлік тауарларының тізбесі (бұдан әрі – № 145 </w:t>
      </w:r>
      <w:r>
        <w:rPr>
          <w:rFonts w:ascii="Times New Roman"/>
          <w:b w:val="false"/>
          <w:i w:val="false"/>
          <w:color w:val="000000"/>
          <w:sz w:val="28"/>
        </w:rPr>
        <w:t>Қаулы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"Сатып алу және тауар интервенцияларын жүзеге асыратын мамандандырылған ұйымдардың тізбесін, сондай-ақ оларға сыйақы мөлшерін бекіту туралы"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p>
      <w:pPr>
        <w:spacing w:after="0"/>
        <w:ind w:left="0"/>
        <w:jc w:val="both"/>
      </w:pPr>
      <w:r>
        <w:rPr>
          <w:rFonts w:ascii="Times New Roman"/>
          <w:b w:val="false"/>
          <w:i w:val="false"/>
          <w:color w:val="000000"/>
          <w:sz w:val="28"/>
        </w:rPr>
        <w:t>
      7) сатып алу интервенциялары – қаланың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 бағалар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2" w:id="1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0"/>
    <w:bookmarkStart w:name="z13" w:id="1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Шымкент қаласының әкімі (бұдан әрі – әкім)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1"/>
    <w:bookmarkStart w:name="z14" w:id="12"/>
    <w:p>
      <w:pPr>
        <w:spacing w:after="0"/>
        <w:ind w:left="0"/>
        <w:jc w:val="both"/>
      </w:pPr>
      <w:r>
        <w:rPr>
          <w:rFonts w:ascii="Times New Roman"/>
          <w:b w:val="false"/>
          <w:i w:val="false"/>
          <w:color w:val="000000"/>
          <w:sz w:val="28"/>
        </w:rPr>
        <w:t>
      5. Әкімнің орынбасары Комиссияның төрағасы болып табылады, Шымкент қаласы әкімдігі (бұдан әрі – әкімдік) құрылымдық бөлімшелерінің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15" w:id="13"/>
    <w:p>
      <w:pPr>
        <w:spacing w:after="0"/>
        <w:ind w:left="0"/>
        <w:jc w:val="both"/>
      </w:pPr>
      <w:r>
        <w:rPr>
          <w:rFonts w:ascii="Times New Roman"/>
          <w:b w:val="false"/>
          <w:i w:val="false"/>
          <w:color w:val="000000"/>
          <w:sz w:val="28"/>
        </w:rPr>
        <w:t>
      6. Комиссияның сандық құрамы тақ және кемінде тоғыз адамнан болуы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3"/>
    <w:bookmarkStart w:name="z16" w:id="14"/>
    <w:p>
      <w:pPr>
        <w:spacing w:after="0"/>
        <w:ind w:left="0"/>
        <w:jc w:val="both"/>
      </w:pPr>
      <w:r>
        <w:rPr>
          <w:rFonts w:ascii="Times New Roman"/>
          <w:b w:val="false"/>
          <w:i w:val="false"/>
          <w:color w:val="000000"/>
          <w:sz w:val="28"/>
        </w:rPr>
        <w:t>
      7. Комиссияның құзыретіне мыналар жатады:</w:t>
      </w:r>
    </w:p>
    <w:bookmarkEnd w:id="14"/>
    <w:p>
      <w:pPr>
        <w:spacing w:after="0"/>
        <w:ind w:left="0"/>
        <w:jc w:val="both"/>
      </w:pPr>
      <w:r>
        <w:rPr>
          <w:rFonts w:ascii="Times New Roman"/>
          <w:b w:val="false"/>
          <w:i w:val="false"/>
          <w:color w:val="000000"/>
          <w:sz w:val="28"/>
        </w:rPr>
        <w:t>
      1) Шымкент қаласында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тұрақтандыру қорын пайдалану мен қалыптастыру тетігін іске асыру мақсатында азық-түлік тауарларының өңірлік тұрақтандыру қорына сатып алынатын азық-түлік тауарлар тізбесімен олар бойынша шекті сауда үстемені анықтау;</w:t>
      </w:r>
    </w:p>
    <w:p>
      <w:pPr>
        <w:spacing w:after="0"/>
        <w:ind w:left="0"/>
        <w:jc w:val="both"/>
      </w:pPr>
      <w:r>
        <w:rPr>
          <w:rFonts w:ascii="Times New Roman"/>
          <w:b w:val="false"/>
          <w:i w:val="false"/>
          <w:color w:val="000000"/>
          <w:sz w:val="28"/>
        </w:rPr>
        <w:t>
      3)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7" w:id="15"/>
    <w:p>
      <w:pPr>
        <w:spacing w:after="0"/>
        <w:ind w:left="0"/>
        <w:jc w:val="both"/>
      </w:pPr>
      <w:r>
        <w:rPr>
          <w:rFonts w:ascii="Times New Roman"/>
          <w:b w:val="false"/>
          <w:i w:val="false"/>
          <w:color w:val="000000"/>
          <w:sz w:val="28"/>
        </w:rPr>
        <w:t>
      8. Комиссияны құруды және жұмысын ұйымдастыруды әкімдік қамтамасыз етеді.</w:t>
      </w:r>
    </w:p>
    <w:bookmarkEnd w:id="15"/>
    <w:bookmarkStart w:name="z18"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bookmarkStart w:name="z19" w:id="17"/>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әкімдік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7"/>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0" w:id="18"/>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bookmarkStart w:name="z21" w:id="19"/>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19"/>
    <w:bookmarkStart w:name="z22" w:id="20"/>
    <w:p>
      <w:pPr>
        <w:spacing w:after="0"/>
        <w:ind w:left="0"/>
        <w:jc w:val="both"/>
      </w:pPr>
      <w:r>
        <w:rPr>
          <w:rFonts w:ascii="Times New Roman"/>
          <w:b w:val="false"/>
          <w:i w:val="false"/>
          <w:color w:val="000000"/>
          <w:sz w:val="28"/>
        </w:rPr>
        <w:t>
      13. Әкімдік ай сайын айдың 20-на дейін Қазақстан Республикасы Ауыл шаруашылығы министрлігіне және Қазақстан Республикасы Сауда және интеграция министрлігіне әлеуметтік маңызы бар азық-түлік тауарларына бағаларды тұрақтандыру тетіктерінің іске асырылу барысы туралы ақпарат ұсынады.</w:t>
      </w:r>
    </w:p>
    <w:bookmarkEnd w:id="20"/>
    <w:bookmarkStart w:name="z23" w:id="2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1"/>
    <w:bookmarkStart w:name="z24" w:id="22"/>
    <w:p>
      <w:pPr>
        <w:spacing w:after="0"/>
        <w:ind w:left="0"/>
        <w:jc w:val="both"/>
      </w:pPr>
      <w:r>
        <w:rPr>
          <w:rFonts w:ascii="Times New Roman"/>
          <w:b w:val="false"/>
          <w:i w:val="false"/>
          <w:color w:val="000000"/>
          <w:sz w:val="28"/>
        </w:rPr>
        <w:t>
      14. Әлеуметтік маңызы бар азық-түлік тауарларына нарығын тұрақтандыру мақсатында әкімдік әлеуметтік маңызы бар азық-түлік тауарларына бағаларын тұрақтандырудың:</w:t>
      </w:r>
    </w:p>
    <w:bookmarkEnd w:id="22"/>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5" w:id="23"/>
    <w:p>
      <w:pPr>
        <w:spacing w:after="0"/>
        <w:ind w:left="0"/>
        <w:jc w:val="both"/>
      </w:pPr>
      <w:r>
        <w:rPr>
          <w:rFonts w:ascii="Times New Roman"/>
          <w:b w:val="false"/>
          <w:i w:val="false"/>
          <w:color w:val="000000"/>
          <w:sz w:val="28"/>
        </w:rPr>
        <w:t>
      15. Тұрақтандыру қоры қызметінің аясында мамандандырылған ұйым қажетті шарттар, оның ішінде тауарларды жеткізуді кейінге шегеру және өндірушінің қоймаларында жауапты сақтай отырып шарттар жасасады.</w:t>
      </w:r>
    </w:p>
    <w:bookmarkEnd w:id="23"/>
    <w:bookmarkStart w:name="z26" w:id="24"/>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24"/>
    <w:bookmarkStart w:name="z27" w:id="25"/>
    <w:p>
      <w:pPr>
        <w:spacing w:after="0"/>
        <w:ind w:left="0"/>
        <w:jc w:val="both"/>
      </w:pPr>
      <w:r>
        <w:rPr>
          <w:rFonts w:ascii="Times New Roman"/>
          <w:b w:val="false"/>
          <w:i w:val="false"/>
          <w:color w:val="000000"/>
          <w:sz w:val="28"/>
        </w:rPr>
        <w:t>
      16.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25"/>
    <w:bookmarkStart w:name="z28" w:id="26"/>
    <w:p>
      <w:pPr>
        <w:spacing w:after="0"/>
        <w:ind w:left="0"/>
        <w:jc w:val="both"/>
      </w:pPr>
      <w:r>
        <w:rPr>
          <w:rFonts w:ascii="Times New Roman"/>
          <w:b w:val="false"/>
          <w:i w:val="false"/>
          <w:color w:val="000000"/>
          <w:sz w:val="28"/>
        </w:rPr>
        <w:t>
      17.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26"/>
    <w:bookmarkStart w:name="z29" w:id="27"/>
    <w:p>
      <w:pPr>
        <w:spacing w:after="0"/>
        <w:ind w:left="0"/>
        <w:jc w:val="both"/>
      </w:pPr>
      <w:r>
        <w:rPr>
          <w:rFonts w:ascii="Times New Roman"/>
          <w:b w:val="false"/>
          <w:i w:val="false"/>
          <w:color w:val="000000"/>
          <w:sz w:val="28"/>
        </w:rPr>
        <w:t xml:space="preserve">
      18. Азық-түлік тауарларының өңірлік тұрақтандыру қорына сатып алуға қажетті әлеуметтік маңызы бар азық-түлік тауарларының тізбесі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27"/>
    <w:bookmarkStart w:name="z30" w:id="28"/>
    <w:p>
      <w:pPr>
        <w:spacing w:after="0"/>
        <w:ind w:left="0"/>
        <w:jc w:val="both"/>
      </w:pPr>
      <w:r>
        <w:rPr>
          <w:rFonts w:ascii="Times New Roman"/>
          <w:b w:val="false"/>
          <w:i w:val="false"/>
          <w:color w:val="000000"/>
          <w:sz w:val="28"/>
        </w:rPr>
        <w:t xml:space="preserve">
      19.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қаланың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8"/>
    <w:bookmarkStart w:name="z31" w:id="29"/>
    <w:p>
      <w:pPr>
        <w:spacing w:after="0"/>
        <w:ind w:left="0"/>
        <w:jc w:val="both"/>
      </w:pPr>
      <w:r>
        <w:rPr>
          <w:rFonts w:ascii="Times New Roman"/>
          <w:b w:val="false"/>
          <w:i w:val="false"/>
          <w:color w:val="000000"/>
          <w:sz w:val="28"/>
        </w:rPr>
        <w:t>
      20. Комиссия әкімге сатып алынатын азық-түлік тауарларының тізбесін және олар бойынша шекті сауда үстемесін бекіту туралы ұсынымдар енгізеді.</w:t>
      </w:r>
    </w:p>
    <w:bookmarkEnd w:id="29"/>
    <w:bookmarkStart w:name="z32" w:id="30"/>
    <w:p>
      <w:pPr>
        <w:spacing w:after="0"/>
        <w:ind w:left="0"/>
        <w:jc w:val="both"/>
      </w:pPr>
      <w:r>
        <w:rPr>
          <w:rFonts w:ascii="Times New Roman"/>
          <w:b w:val="false"/>
          <w:i w:val="false"/>
          <w:color w:val="000000"/>
          <w:sz w:val="28"/>
        </w:rPr>
        <w:t>
      21. Әкім Комиссияның ұсынымдары негізінде сатып алынатын азық-түлік тауарларының тізбесін және шекті сауда үстемесін бекітеді.</w:t>
      </w:r>
    </w:p>
    <w:bookmarkEnd w:id="30"/>
    <w:bookmarkStart w:name="z33" w:id="31"/>
    <w:p>
      <w:pPr>
        <w:spacing w:after="0"/>
        <w:ind w:left="0"/>
        <w:jc w:val="both"/>
      </w:pPr>
      <w:r>
        <w:rPr>
          <w:rFonts w:ascii="Times New Roman"/>
          <w:b w:val="false"/>
          <w:i w:val="false"/>
          <w:color w:val="000000"/>
          <w:sz w:val="28"/>
        </w:rPr>
        <w:t>
      22.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31"/>
    <w:bookmarkStart w:name="z34" w:id="32"/>
    <w:p>
      <w:pPr>
        <w:spacing w:after="0"/>
        <w:ind w:left="0"/>
        <w:jc w:val="both"/>
      </w:pPr>
      <w:r>
        <w:rPr>
          <w:rFonts w:ascii="Times New Roman"/>
          <w:b w:val="false"/>
          <w:i w:val="false"/>
          <w:color w:val="000000"/>
          <w:sz w:val="28"/>
        </w:rPr>
        <w:t xml:space="preserve">
      23.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32"/>
    <w:bookmarkStart w:name="z35" w:id="33"/>
    <w:p>
      <w:pPr>
        <w:spacing w:after="0"/>
        <w:ind w:left="0"/>
        <w:jc w:val="both"/>
      </w:pPr>
      <w:r>
        <w:rPr>
          <w:rFonts w:ascii="Times New Roman"/>
          <w:b w:val="false"/>
          <w:i w:val="false"/>
          <w:color w:val="000000"/>
          <w:sz w:val="28"/>
        </w:rPr>
        <w:t>
      24.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3"/>
    <w:bookmarkStart w:name="z36" w:id="34"/>
    <w:p>
      <w:pPr>
        <w:spacing w:after="0"/>
        <w:ind w:left="0"/>
        <w:jc w:val="both"/>
      </w:pPr>
      <w:r>
        <w:rPr>
          <w:rFonts w:ascii="Times New Roman"/>
          <w:b w:val="false"/>
          <w:i w:val="false"/>
          <w:color w:val="000000"/>
          <w:sz w:val="28"/>
        </w:rPr>
        <w:t>
      25.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4"/>
    <w:bookmarkStart w:name="z37" w:id="35"/>
    <w:p>
      <w:pPr>
        <w:spacing w:after="0"/>
        <w:ind w:left="0"/>
        <w:jc w:val="both"/>
      </w:pPr>
      <w:r>
        <w:rPr>
          <w:rFonts w:ascii="Times New Roman"/>
          <w:b w:val="false"/>
          <w:i w:val="false"/>
          <w:color w:val="000000"/>
          <w:sz w:val="28"/>
        </w:rPr>
        <w:t>
      26.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35"/>
    <w:bookmarkStart w:name="z38" w:id="36"/>
    <w:p>
      <w:pPr>
        <w:spacing w:after="0"/>
        <w:ind w:left="0"/>
        <w:jc w:val="both"/>
      </w:pPr>
      <w:r>
        <w:rPr>
          <w:rFonts w:ascii="Times New Roman"/>
          <w:b w:val="false"/>
          <w:i w:val="false"/>
          <w:color w:val="000000"/>
          <w:sz w:val="28"/>
        </w:rPr>
        <w:t>
      27.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6"/>
    <w:bookmarkStart w:name="z39" w:id="37"/>
    <w:p>
      <w:pPr>
        <w:spacing w:after="0"/>
        <w:ind w:left="0"/>
        <w:jc w:val="both"/>
      </w:pPr>
      <w:r>
        <w:rPr>
          <w:rFonts w:ascii="Times New Roman"/>
          <w:b w:val="false"/>
          <w:i w:val="false"/>
          <w:color w:val="000000"/>
          <w:sz w:val="28"/>
        </w:rPr>
        <w:t>
      28.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7"/>
    <w:bookmarkStart w:name="z40" w:id="38"/>
    <w:p>
      <w:pPr>
        <w:spacing w:after="0"/>
        <w:ind w:left="0"/>
        <w:jc w:val="both"/>
      </w:pPr>
      <w:r>
        <w:rPr>
          <w:rFonts w:ascii="Times New Roman"/>
          <w:b w:val="false"/>
          <w:i w:val="false"/>
          <w:color w:val="000000"/>
          <w:sz w:val="28"/>
        </w:rPr>
        <w:t>
      29.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38"/>
    <w:bookmarkStart w:name="z41" w:id="39"/>
    <w:p>
      <w:pPr>
        <w:spacing w:after="0"/>
        <w:ind w:left="0"/>
        <w:jc w:val="both"/>
      </w:pPr>
      <w:r>
        <w:rPr>
          <w:rFonts w:ascii="Times New Roman"/>
          <w:b w:val="false"/>
          <w:i w:val="false"/>
          <w:color w:val="000000"/>
          <w:sz w:val="28"/>
        </w:rPr>
        <w:t>
      30. Бұл ретте өңдеу кәсіпорны өндірген дайын азық-түлік тауарының бағасы әкім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39"/>
    <w:bookmarkStart w:name="z42" w:id="40"/>
    <w:p>
      <w:pPr>
        <w:spacing w:after="0"/>
        <w:ind w:left="0"/>
        <w:jc w:val="both"/>
      </w:pPr>
      <w:r>
        <w:rPr>
          <w:rFonts w:ascii="Times New Roman"/>
          <w:b w:val="false"/>
          <w:i w:val="false"/>
          <w:color w:val="000000"/>
          <w:sz w:val="28"/>
        </w:rPr>
        <w:t>
      31. Әкімдік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40"/>
    <w:bookmarkStart w:name="z43" w:id="41"/>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1"/>
    <w:bookmarkStart w:name="z44" w:id="42"/>
    <w:p>
      <w:pPr>
        <w:spacing w:after="0"/>
        <w:ind w:left="0"/>
        <w:jc w:val="both"/>
      </w:pPr>
      <w:r>
        <w:rPr>
          <w:rFonts w:ascii="Times New Roman"/>
          <w:b w:val="false"/>
          <w:i w:val="false"/>
          <w:color w:val="000000"/>
          <w:sz w:val="28"/>
        </w:rPr>
        <w:t>
      32. Әкімдік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42"/>
    <w:bookmarkStart w:name="z45" w:id="43"/>
    <w:p>
      <w:pPr>
        <w:spacing w:after="0"/>
        <w:ind w:left="0"/>
        <w:jc w:val="both"/>
      </w:pPr>
      <w:r>
        <w:rPr>
          <w:rFonts w:ascii="Times New Roman"/>
          <w:b w:val="false"/>
          <w:i w:val="false"/>
          <w:color w:val="000000"/>
          <w:sz w:val="28"/>
        </w:rPr>
        <w:t>
      33.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3"/>
    <w:bookmarkStart w:name="z46" w:id="44"/>
    <w:p>
      <w:pPr>
        <w:spacing w:after="0"/>
        <w:ind w:left="0"/>
        <w:jc w:val="both"/>
      </w:pPr>
      <w:r>
        <w:rPr>
          <w:rFonts w:ascii="Times New Roman"/>
          <w:b w:val="false"/>
          <w:i w:val="false"/>
          <w:color w:val="000000"/>
          <w:sz w:val="28"/>
        </w:rPr>
        <w:t>
      34.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44"/>
    <w:bookmarkStart w:name="z47" w:id="45"/>
    <w:p>
      <w:pPr>
        <w:spacing w:after="0"/>
        <w:ind w:left="0"/>
        <w:jc w:val="both"/>
      </w:pPr>
      <w:r>
        <w:rPr>
          <w:rFonts w:ascii="Times New Roman"/>
          <w:b w:val="false"/>
          <w:i w:val="false"/>
          <w:color w:val="000000"/>
          <w:sz w:val="28"/>
        </w:rPr>
        <w:t>
      35. Комиссия кәсіпкерлік субъектісін айқындағаннан кейін мамандандырылған ұйым кәсіпкерлік субъектісіне қарыз береді.</w:t>
      </w:r>
    </w:p>
    <w:bookmarkEnd w:id="45"/>
    <w:bookmarkStart w:name="z48" w:id="46"/>
    <w:p>
      <w:pPr>
        <w:spacing w:after="0"/>
        <w:ind w:left="0"/>
        <w:jc w:val="both"/>
      </w:pPr>
      <w:r>
        <w:rPr>
          <w:rFonts w:ascii="Times New Roman"/>
          <w:b w:val="false"/>
          <w:i w:val="false"/>
          <w:color w:val="000000"/>
          <w:sz w:val="28"/>
        </w:rPr>
        <w:t>
      36.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46"/>
    <w:bookmarkStart w:name="z49" w:id="47"/>
    <w:p>
      <w:pPr>
        <w:spacing w:after="0"/>
        <w:ind w:left="0"/>
        <w:jc w:val="both"/>
      </w:pPr>
      <w:r>
        <w:rPr>
          <w:rFonts w:ascii="Times New Roman"/>
          <w:b w:val="false"/>
          <w:i w:val="false"/>
          <w:color w:val="000000"/>
          <w:sz w:val="28"/>
        </w:rPr>
        <w:t>
      37. Қарыз беру шарттары мамандандырылған ұйым мен кәсіпкерлік субъектісі арасында жасалған қарыз шартында белгіленеді.</w:t>
      </w:r>
    </w:p>
    <w:bookmarkEnd w:id="47"/>
    <w:bookmarkStart w:name="z50" w:id="48"/>
    <w:p>
      <w:pPr>
        <w:spacing w:after="0"/>
        <w:ind w:left="0"/>
        <w:jc w:val="both"/>
      </w:pPr>
      <w:r>
        <w:rPr>
          <w:rFonts w:ascii="Times New Roman"/>
          <w:b w:val="false"/>
          <w:i w:val="false"/>
          <w:color w:val="000000"/>
          <w:sz w:val="28"/>
        </w:rPr>
        <w:t>
      38. Әкімдік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48"/>
    <w:bookmarkStart w:name="z51" w:id="49"/>
    <w:p>
      <w:pPr>
        <w:spacing w:after="0"/>
        <w:ind w:left="0"/>
        <w:jc w:val="both"/>
      </w:pPr>
      <w:r>
        <w:rPr>
          <w:rFonts w:ascii="Times New Roman"/>
          <w:b w:val="false"/>
          <w:i w:val="false"/>
          <w:color w:val="000000"/>
          <w:sz w:val="28"/>
        </w:rPr>
        <w:t>
      39. Қарыз мерзімі өткен берешекті қайта қаржыландыруға берілмейді.</w:t>
      </w:r>
    </w:p>
    <w:bookmarkEnd w:id="49"/>
    <w:bookmarkStart w:name="z52" w:id="50"/>
    <w:p>
      <w:pPr>
        <w:spacing w:after="0"/>
        <w:ind w:left="0"/>
        <w:jc w:val="both"/>
      </w:pPr>
      <w:r>
        <w:rPr>
          <w:rFonts w:ascii="Times New Roman"/>
          <w:b w:val="false"/>
          <w:i w:val="false"/>
          <w:color w:val="000000"/>
          <w:sz w:val="28"/>
        </w:rPr>
        <w:t>
      40. Қарыз тек ұлттық валютада беріледі.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