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6c50" w14:textId="2606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жылдарға арналған Шымкент қаласындағы спорттың басым түрлерінің өңірлік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10 маусымдағы № 347 қаулысы. Шымкент қаласының Әділет департаментінде 2020 жылғы 12 маусымда № 108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"Дене шынықтыру және спорт туралы" Қазақстан Республикасының 2014 жылғы 3 шілдедегі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20-5) тармақшасына сәйкес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2020-2021 жылдарға арналған Шымкент қаласындағы спорттың басым түрлерінің өңірлік тізбесі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дене шынықтыру және спорт басқармасы"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жариялағаннан кейін Шымкент қаласы әкімдігінің интернет-ресурсында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А. Мамытбековке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2020-2021 жылдарға арналған Шымкент қаласындағы спорттың басым түрлерінің өңірлік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олимпиадалық спорт түрлері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олипиадалық спорт түрлері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 спорт түрлері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түрлері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Пауэрлифтинг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 атлетика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Фристайл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 күрес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күресі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Кикбоксинг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Армрестлинг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Байдарка мен каноэда 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Дойбы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футбол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WKF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шотокан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 көздеу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Муай-тай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мәнерлеп сырғанау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Тоғызқұмалақ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жекпе-жек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 -рим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Семсерлесу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спорты /трек/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Шайбалы хоккей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футболы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Акробатика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биатлон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құзға өрмелеу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Президенттік көпсайыс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волейболы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