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e527" w14:textId="acbe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Ұйғыр аудандық мәслихатының 2020 жылғы 5 маусымдағы № 6-65-373 шешімі. Алматы облысы Әділет департаментінде 2020 жылы 17 маусымда № 5543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Ұйғыр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2. Ұйғыр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"Ұйғыр ауданының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2014 жылы 03 қарашада №39-2 (Нормативтік құқықтық актілерді мемлекеттік тіркеу тізілімінде </w:t>
      </w:r>
      <w:r>
        <w:rPr>
          <w:rFonts w:ascii="Times New Roman"/>
          <w:b w:val="false"/>
          <w:i w:val="false"/>
          <w:color w:val="000000"/>
          <w:sz w:val="28"/>
        </w:rPr>
        <w:t>№ 2951</w:t>
      </w:r>
      <w:r>
        <w:rPr>
          <w:rFonts w:ascii="Times New Roman"/>
          <w:b w:val="false"/>
          <w:i w:val="false"/>
          <w:color w:val="000000"/>
          <w:sz w:val="28"/>
        </w:rPr>
        <w:t xml:space="preserve"> тіркелген, 2015 жылдың 09 қаңтарында "Әділет" ақпараттық-құқықтық жүйесінде жарияланған) шешімінің күші жойылды деп танылсын;</w:t>
      </w:r>
    </w:p>
    <w:bookmarkEnd w:id="3"/>
    <w:bookmarkStart w:name="z11" w:id="4"/>
    <w:p>
      <w:pPr>
        <w:spacing w:after="0"/>
        <w:ind w:left="0"/>
        <w:jc w:val="both"/>
      </w:pPr>
      <w:r>
        <w:rPr>
          <w:rFonts w:ascii="Times New Roman"/>
          <w:b w:val="false"/>
          <w:i w:val="false"/>
          <w:color w:val="000000"/>
          <w:sz w:val="28"/>
        </w:rPr>
        <w:t xml:space="preserve">
      2) "Ұйғыр ауданының ауылдық (селолық) жерлерде тұратын және жұмыс істейтін мемлекеттік денсаулық сақтау, әлеуметтік қамсыздандыру, білім беру, мәдениет және спорт ұйымдарының қызметкерлеріне отын сатып алу үшін бюджет қаражат есебінен біржолғы әлеуметтік көмек беру туралы" 2011 жылы 24 тамызда №51-2 (Нормативтік құқықтық актілерді мемлекеттік тіркеу тізілімінде </w:t>
      </w:r>
      <w:r>
        <w:rPr>
          <w:rFonts w:ascii="Times New Roman"/>
          <w:b w:val="false"/>
          <w:i w:val="false"/>
          <w:color w:val="000000"/>
          <w:sz w:val="28"/>
        </w:rPr>
        <w:t>№ 2-19-119</w:t>
      </w:r>
      <w:r>
        <w:rPr>
          <w:rFonts w:ascii="Times New Roman"/>
          <w:b w:val="false"/>
          <w:i w:val="false"/>
          <w:color w:val="000000"/>
          <w:sz w:val="28"/>
        </w:rPr>
        <w:t xml:space="preserve"> тіркелген, 2011 жылы 01 қазанда № 37(1029) "Іле өңірі-Или тәвәси" газетінде жарияланған) шешімінің күші жойылды деп танылсын.</w:t>
      </w:r>
    </w:p>
    <w:bookmarkEnd w:id="4"/>
    <w:bookmarkStart w:name="z12" w:id="5"/>
    <w:p>
      <w:pPr>
        <w:spacing w:after="0"/>
        <w:ind w:left="0"/>
        <w:jc w:val="both"/>
      </w:pPr>
      <w:r>
        <w:rPr>
          <w:rFonts w:ascii="Times New Roman"/>
          <w:b w:val="false"/>
          <w:i w:val="false"/>
          <w:color w:val="000000"/>
          <w:sz w:val="28"/>
        </w:rPr>
        <w:t>
      3. Осы шешімнің орындалуын бақылау Ұйғыр аудандық мәслихатының "Халықты әлеуметтік жағынан қорғау, жұмыспен қамту, білім беру, денсаулық сақтау, мәдениет, тіл, діни және жастар ісі мәселелер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w:t>
            </w:r>
            <w:r>
              <w:rPr>
                <w:rFonts w:ascii="Times New Roman"/>
                <w:b w:val="false"/>
                <w:i w:val="false"/>
                <w:color w:val="000000"/>
                <w:sz w:val="20"/>
              </w:rPr>
              <w:t xml:space="preserve"> 2020 жылғы 5 маусымдағы</w:t>
            </w:r>
            <w:r>
              <w:rPr>
                <w:rFonts w:ascii="Times New Roman"/>
                <w:b w:val="false"/>
                <w:i w:val="false"/>
                <w:color w:val="000000"/>
                <w:sz w:val="20"/>
              </w:rPr>
              <w:t xml:space="preserve"> № 6-65-373 шешіміне қосымша</w:t>
            </w:r>
          </w:p>
        </w:tc>
      </w:tr>
    </w:tbl>
    <w:bookmarkStart w:name="z21" w:id="7"/>
    <w:p>
      <w:pPr>
        <w:spacing w:after="0"/>
        <w:ind w:left="0"/>
        <w:jc w:val="left"/>
      </w:pPr>
      <w:r>
        <w:rPr>
          <w:rFonts w:ascii="Times New Roman"/>
          <w:b/>
          <w:i w:val="false"/>
          <w:color w:val="000000"/>
        </w:rPr>
        <w:t xml:space="preserve"> Ұйғыр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1. Ұйғыр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4" w:id="10"/>
    <w:p>
      <w:pPr>
        <w:spacing w:after="0"/>
        <w:ind w:left="0"/>
        <w:jc w:val="both"/>
      </w:pPr>
      <w:r>
        <w:rPr>
          <w:rFonts w:ascii="Times New Roman"/>
          <w:b w:val="false"/>
          <w:i w:val="false"/>
          <w:color w:val="000000"/>
          <w:sz w:val="28"/>
        </w:rPr>
        <w:t>
      2. Әлеуметтік қолдауды тағайындау уәкілетті орган – "Ұйғыр аудандық жұмыспен қамту және әлеуметтік бағдарламалар бөлімі" мемлекеттік мекемесімен жүзеге асырылады.</w:t>
      </w:r>
    </w:p>
    <w:bookmarkEnd w:id="10"/>
    <w:bookmarkStart w:name="z25" w:id="11"/>
    <w:p>
      <w:pPr>
        <w:spacing w:after="0"/>
        <w:ind w:left="0"/>
        <w:jc w:val="left"/>
      </w:pPr>
      <w:r>
        <w:rPr>
          <w:rFonts w:ascii="Times New Roman"/>
          <w:b/>
          <w:i w:val="false"/>
          <w:color w:val="000000"/>
        </w:rPr>
        <w:t xml:space="preserve"> 2. Әлеуметтік қолдау көрсету тәртібі</w:t>
      </w:r>
    </w:p>
    <w:bookmarkEnd w:id="11"/>
    <w:bookmarkStart w:name="z26"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ұсынымы бойынша тізімдерін ауылдық округ әкімдіктерімен бекітілген тізім негізінде, өтінішті талап етпестен әлеуметтік қолдау көрсетіледі.</w:t>
      </w:r>
    </w:p>
    <w:bookmarkEnd w:id="12"/>
    <w:bookmarkStart w:name="z27" w:id="13"/>
    <w:p>
      <w:pPr>
        <w:spacing w:after="0"/>
        <w:ind w:left="0"/>
        <w:jc w:val="both"/>
      </w:pPr>
      <w:r>
        <w:rPr>
          <w:rFonts w:ascii="Times New Roman"/>
          <w:b w:val="false"/>
          <w:i w:val="false"/>
          <w:color w:val="000000"/>
          <w:sz w:val="28"/>
        </w:rPr>
        <w:t xml:space="preserve">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органымен ұсынған тізімдемеге сәйкес екінші деңгейдегі банктер арқылы жүргізіледі. </w:t>
      </w:r>
    </w:p>
    <w:bookmarkEnd w:id="13"/>
    <w:bookmarkStart w:name="z28" w:id="14"/>
    <w:p>
      <w:pPr>
        <w:spacing w:after="0"/>
        <w:ind w:left="0"/>
        <w:jc w:val="left"/>
      </w:pPr>
      <w:r>
        <w:rPr>
          <w:rFonts w:ascii="Times New Roman"/>
          <w:b/>
          <w:i w:val="false"/>
          <w:color w:val="000000"/>
        </w:rPr>
        <w:t xml:space="preserve"> 3. Әлеуметтік қолдау көрсету мөлшері</w:t>
      </w:r>
    </w:p>
    <w:bookmarkEnd w:id="14"/>
    <w:bookmarkStart w:name="z29"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30" w:id="16"/>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6"/>
    <w:bookmarkStart w:name="z31"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2" w:id="18"/>
    <w:p>
      <w:pPr>
        <w:spacing w:after="0"/>
        <w:ind w:left="0"/>
        <w:jc w:val="both"/>
      </w:pPr>
      <w:r>
        <w:rPr>
          <w:rFonts w:ascii="Times New Roman"/>
          <w:b w:val="false"/>
          <w:i w:val="false"/>
          <w:color w:val="000000"/>
          <w:sz w:val="28"/>
        </w:rPr>
        <w:t>
      1) алушы қайтыс болғанда;</w:t>
      </w:r>
    </w:p>
    <w:bookmarkEnd w:id="18"/>
    <w:bookmarkStart w:name="z33" w:id="19"/>
    <w:p>
      <w:pPr>
        <w:spacing w:after="0"/>
        <w:ind w:left="0"/>
        <w:jc w:val="both"/>
      </w:pPr>
      <w:r>
        <w:rPr>
          <w:rFonts w:ascii="Times New Roman"/>
          <w:b w:val="false"/>
          <w:i w:val="false"/>
          <w:color w:val="000000"/>
          <w:sz w:val="28"/>
        </w:rPr>
        <w:t>
      2) алушы Ұйғыр ауданының шегінен тыс тұрақты тұруға кеткенде.</w:t>
      </w:r>
    </w:p>
    <w:bookmarkEnd w:id="19"/>
    <w:bookmarkStart w:name="z34" w:id="20"/>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20"/>
    <w:bookmarkStart w:name="z35"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