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5135c" w14:textId="2151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2018 жылғы 11 желтоқсандағы "Қаратал ауданы бойынша бірыңғай тіркелген салықтың мөлшерлемелерін белгілеу туралы" № 46-175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2020 жылғы 31 наурыздағы № 68-242 шешімі. Алматы облысы Әділет департаментінде 2020 жылы 8 сәуірде № 5449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01.01.2020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3-тармағымен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Қаратал аудандық мәслихатының "Қаратал ауданы бойынша бірыңғай тіркелген салықтың мөлшерлемелерін белгілеу туралы" 2018 жылғы 11 желтоқсандағы № 46-175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4955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14 қаңтарында Қазақстан Республикасы нормативтік құқықтық актілерінің эталондық бақылау банкінде жарияланған) шешімінің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Қаратал аудандық мәслихатының аппарат басшысы Досымбаева Алия Толендиноваға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Қаратал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Қаратал аудандық маслихатының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