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6d99b" w14:textId="7c6d9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Жайылымдарды геоботаникалық зерттеп-қарау негізінде Жамбыл ауданы бойынша жайылым айналымдарының схемасын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ауданы әкімдігінің 2020 жылғы 31 желтоқсандағы № 353 қаулысы. Алматы облысы Әділет департаментінде 2021 жылы 8 қаңтарда № 5844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"Қазақстан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"Жайылымдар туралы" 2017 жылғы 20 ақпандағы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3) тармақшасына сәйкес, Жамбыл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Жайылымдарды геоботаникалық зерттеп-қарау негізінде Жамбыл ауданы бойынша жайылым айналымдарының схемасы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Б. Балғабаевқа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күнінен бастап күшіне енеді және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әкімдігінің 2020 жылдың "31" желтоқсандағы № 353 қаулысына 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 геоботаникалық зерттеп-қарау негізінде Жамбыл ауданы бойынша жайылым айналымдарының схемасы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785100" cy="885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885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