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552c1" w14:textId="4b552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қаласының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тәртібін және мөлшерін бекіту туралы</w:t>
      </w:r>
    </w:p>
    <w:p>
      <w:pPr>
        <w:spacing w:after="0"/>
        <w:ind w:left="0"/>
        <w:jc w:val="both"/>
      </w:pPr>
      <w:r>
        <w:rPr>
          <w:rFonts w:ascii="Times New Roman"/>
          <w:b w:val="false"/>
          <w:i w:val="false"/>
          <w:color w:val="000000"/>
          <w:sz w:val="28"/>
        </w:rPr>
        <w:t>Алматы облысы Талдықорған қалалық мәслихатының 2020 жылғы 2 маусымдағы № 394 шешімі. Алматы облысы Әділет департаментінде 2020 жылы 11 маусымда № 5540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Республикасының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Талдықорған қалалық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Талдықорған қаласының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және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Талдықорған қалалық мәслихатының келесі шешімдерінің күші жойылды деп танылсын:</w:t>
      </w:r>
    </w:p>
    <w:bookmarkEnd w:id="2"/>
    <w:bookmarkStart w:name="z10" w:id="3"/>
    <w:p>
      <w:pPr>
        <w:spacing w:after="0"/>
        <w:ind w:left="0"/>
        <w:jc w:val="both"/>
      </w:pPr>
      <w:r>
        <w:rPr>
          <w:rFonts w:ascii="Times New Roman"/>
          <w:b w:val="false"/>
          <w:i w:val="false"/>
          <w:color w:val="000000"/>
          <w:sz w:val="28"/>
        </w:rPr>
        <w:t xml:space="preserve">
      1) "Талдықорған қаласының ауылдық елді мекендерде тұратын және жұмыс істейтін мемлекеттік әлеуметтік қамсыздандыру, мәдениет, спорт және ветеринария ұйымдарының мамандарына отын сатып алуға әлеуметтік көмек беру туралы" 2015 жылғы 4 қыркүйектегі № 338 (Нормативтік құқықтық актілерді мемлекеттік тіркеу тізілімінде </w:t>
      </w:r>
      <w:r>
        <w:rPr>
          <w:rFonts w:ascii="Times New Roman"/>
          <w:b w:val="false"/>
          <w:i w:val="false"/>
          <w:color w:val="000000"/>
          <w:sz w:val="28"/>
        </w:rPr>
        <w:t>№ 3456</w:t>
      </w:r>
      <w:r>
        <w:rPr>
          <w:rFonts w:ascii="Times New Roman"/>
          <w:b w:val="false"/>
          <w:i w:val="false"/>
          <w:color w:val="000000"/>
          <w:sz w:val="28"/>
        </w:rPr>
        <w:t xml:space="preserve"> тіркелген, 2015 жылдың 13 қазанында "Әділет" ақпараттық-құқықтық жүйесінде жарияланған);</w:t>
      </w:r>
    </w:p>
    <w:bookmarkEnd w:id="3"/>
    <w:bookmarkStart w:name="z11" w:id="4"/>
    <w:p>
      <w:pPr>
        <w:spacing w:after="0"/>
        <w:ind w:left="0"/>
        <w:jc w:val="both"/>
      </w:pPr>
      <w:r>
        <w:rPr>
          <w:rFonts w:ascii="Times New Roman"/>
          <w:b w:val="false"/>
          <w:i w:val="false"/>
          <w:color w:val="000000"/>
          <w:sz w:val="28"/>
        </w:rPr>
        <w:t xml:space="preserve">
      2) "Ауылдық жерде жұмыс істейтін білім берудің педагог қызметкерлеріне коммуналдық қызмет көрсетулерге шығыстарды жабуға және тұрғын үй-жайларды жылыту үшін отын сатып алуға біржолғы ақшалай өтемақы белгілеу туралы" 2015 жылғы 18 қарашадағы № 357 (Нормативтік құқықтық актілерді мемлекеттік тіркеу тізілімінде </w:t>
      </w:r>
      <w:r>
        <w:rPr>
          <w:rFonts w:ascii="Times New Roman"/>
          <w:b w:val="false"/>
          <w:i w:val="false"/>
          <w:color w:val="000000"/>
          <w:sz w:val="28"/>
        </w:rPr>
        <w:t>№ 3596</w:t>
      </w:r>
      <w:r>
        <w:rPr>
          <w:rFonts w:ascii="Times New Roman"/>
          <w:b w:val="false"/>
          <w:i w:val="false"/>
          <w:color w:val="000000"/>
          <w:sz w:val="28"/>
        </w:rPr>
        <w:t xml:space="preserve"> тіркелген, 2015 жылдың 18 желтоқсанында "Әділет" ақпараттық-құқықтық жүйесінде жарияланған).</w:t>
      </w:r>
    </w:p>
    <w:bookmarkEnd w:id="4"/>
    <w:bookmarkStart w:name="z12" w:id="5"/>
    <w:p>
      <w:pPr>
        <w:spacing w:after="0"/>
        <w:ind w:left="0"/>
        <w:jc w:val="both"/>
      </w:pPr>
      <w:r>
        <w:rPr>
          <w:rFonts w:ascii="Times New Roman"/>
          <w:b w:val="false"/>
          <w:i w:val="false"/>
          <w:color w:val="000000"/>
          <w:sz w:val="28"/>
        </w:rPr>
        <w:t>
      3. Осы шешімнің орындалуын бақылау Талдықорған қалалық мәслихатының "Әлеуметтік қорғау, заңдылықты сақтау, азаматтардың құқықтары және қоршаған ортаны қорғау мәселелері жөніндегі" тұрақты комиссиясына жүктелсін.</w:t>
      </w:r>
    </w:p>
    <w:bookmarkEnd w:id="5"/>
    <w:bookmarkStart w:name="z13" w:id="6"/>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Тустукбаев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Талдықорған қалалық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Ахажан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bookmarkStart w:name="z19" w:id="7"/>
    <w:p>
      <w:pPr>
        <w:spacing w:after="0"/>
        <w:ind w:left="0"/>
        <w:jc w:val="left"/>
      </w:pPr>
      <w:r>
        <w:rPr>
          <w:rFonts w:ascii="Times New Roman"/>
          <w:b/>
          <w:i w:val="false"/>
          <w:color w:val="000000"/>
        </w:rPr>
        <w:t xml:space="preserve"> Талдықорған қаласының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және мөлшері</w:t>
      </w:r>
    </w:p>
    <w:bookmarkEnd w:id="7"/>
    <w:bookmarkStart w:name="z20" w:id="8"/>
    <w:p>
      <w:pPr>
        <w:spacing w:after="0"/>
        <w:ind w:left="0"/>
        <w:jc w:val="left"/>
      </w:pPr>
      <w:r>
        <w:rPr>
          <w:rFonts w:ascii="Times New Roman"/>
          <w:b/>
          <w:i w:val="false"/>
          <w:color w:val="000000"/>
        </w:rPr>
        <w:t xml:space="preserve"> Жалпы ережелер</w:t>
      </w:r>
    </w:p>
    <w:bookmarkEnd w:id="8"/>
    <w:bookmarkStart w:name="z21" w:id="9"/>
    <w:p>
      <w:pPr>
        <w:spacing w:after="0"/>
        <w:ind w:left="0"/>
        <w:jc w:val="both"/>
      </w:pPr>
      <w:r>
        <w:rPr>
          <w:rFonts w:ascii="Times New Roman"/>
          <w:b w:val="false"/>
          <w:i w:val="false"/>
          <w:color w:val="000000"/>
          <w:sz w:val="28"/>
        </w:rPr>
        <w:t>
      1. Талдықорған қаласының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(бұдан әрі - мамандар) коммуналдық көрсетілетін қызметтерге ақы төлеу және отын сатып алу бойынша әлеуметтік қолдау (бұдан әрі - әлеуметтік қолдау) көрсетіледі.</w:t>
      </w:r>
    </w:p>
    <w:bookmarkEnd w:id="9"/>
    <w:bookmarkStart w:name="z22" w:id="10"/>
    <w:p>
      <w:pPr>
        <w:spacing w:after="0"/>
        <w:ind w:left="0"/>
        <w:jc w:val="both"/>
      </w:pPr>
      <w:r>
        <w:rPr>
          <w:rFonts w:ascii="Times New Roman"/>
          <w:b w:val="false"/>
          <w:i w:val="false"/>
          <w:color w:val="000000"/>
          <w:sz w:val="28"/>
        </w:rPr>
        <w:t>
      2. Әлеуметтік қолдауды тағайындау уәкілетті органмен – "Талдықорған қаласының жұмыспен қамту, әлеуметтік бағдарламалар және азаматтық хал актілерін тіркеу бөлімі" мемлекеттік мекемесімен жүзеге асырылады.</w:t>
      </w:r>
    </w:p>
    <w:bookmarkEnd w:id="10"/>
    <w:bookmarkStart w:name="z23" w:id="11"/>
    <w:p>
      <w:pPr>
        <w:spacing w:after="0"/>
        <w:ind w:left="0"/>
        <w:jc w:val="left"/>
      </w:pPr>
      <w:r>
        <w:rPr>
          <w:rFonts w:ascii="Times New Roman"/>
          <w:b/>
          <w:i w:val="false"/>
          <w:color w:val="000000"/>
        </w:rPr>
        <w:t xml:space="preserve"> Әлеуметтік қолдау көрсету тәртібі</w:t>
      </w:r>
    </w:p>
    <w:bookmarkEnd w:id="11"/>
    <w:bookmarkStart w:name="z24" w:id="12"/>
    <w:p>
      <w:pPr>
        <w:spacing w:after="0"/>
        <w:ind w:left="0"/>
        <w:jc w:val="both"/>
      </w:pPr>
      <w:r>
        <w:rPr>
          <w:rFonts w:ascii="Times New Roman"/>
          <w:b w:val="false"/>
          <w:i w:val="false"/>
          <w:color w:val="000000"/>
          <w:sz w:val="28"/>
        </w:rPr>
        <w:t>
      3. Денсаулық сақтау, әлеуметтік қамсыздандыру, білім беру, мәдениет, спорт және ветеринария мемлекеттік ұйымдарының ұсынуы бойынша, ауылдық округтер әкімдіктерінің бекітілген тізімдерінің негізінде әлеуметтік қолдау өтініш берусіз тәртіпте көрсетіледі.</w:t>
      </w:r>
    </w:p>
    <w:bookmarkEnd w:id="12"/>
    <w:bookmarkStart w:name="z25" w:id="13"/>
    <w:p>
      <w:pPr>
        <w:spacing w:after="0"/>
        <w:ind w:left="0"/>
        <w:jc w:val="both"/>
      </w:pPr>
      <w:r>
        <w:rPr>
          <w:rFonts w:ascii="Times New Roman"/>
          <w:b w:val="false"/>
          <w:i w:val="false"/>
          <w:color w:val="000000"/>
          <w:sz w:val="28"/>
        </w:rPr>
        <w:t>
      4. Әлеуметтік қолдау төлемдері заңнамада белгіленген тәртіппен мамандардың дербес шоттарына сомаларды аудару үшін жасалған келісімшарттар негізінде уәкілетті орган ұсынған тізімдемеге сәйкес екінші деңгейдегі банктер арқылы төленеді.</w:t>
      </w:r>
    </w:p>
    <w:bookmarkEnd w:id="13"/>
    <w:bookmarkStart w:name="z26" w:id="14"/>
    <w:p>
      <w:pPr>
        <w:spacing w:after="0"/>
        <w:ind w:left="0"/>
        <w:jc w:val="left"/>
      </w:pPr>
      <w:r>
        <w:rPr>
          <w:rFonts w:ascii="Times New Roman"/>
          <w:b/>
          <w:i w:val="false"/>
          <w:color w:val="000000"/>
        </w:rPr>
        <w:t xml:space="preserve"> Әлеуметтік қолдау көрсету мөлшері</w:t>
      </w:r>
    </w:p>
    <w:bookmarkEnd w:id="14"/>
    <w:bookmarkStart w:name="z27" w:id="15"/>
    <w:p>
      <w:pPr>
        <w:spacing w:after="0"/>
        <w:ind w:left="0"/>
        <w:jc w:val="both"/>
      </w:pPr>
      <w:r>
        <w:rPr>
          <w:rFonts w:ascii="Times New Roman"/>
          <w:b w:val="false"/>
          <w:i w:val="false"/>
          <w:color w:val="000000"/>
          <w:sz w:val="28"/>
        </w:rPr>
        <w:t>
      5. Мамандарға әлеуметтік қолдау жылына бір рет бюджет қаражаты есебінен 5 (бес) айлық есептік көрсеткіш мөлшерінде көрсетіледі.</w:t>
      </w:r>
    </w:p>
    <w:bookmarkEnd w:id="15"/>
    <w:bookmarkStart w:name="z28" w:id="16"/>
    <w:p>
      <w:pPr>
        <w:spacing w:after="0"/>
        <w:ind w:left="0"/>
        <w:jc w:val="both"/>
      </w:pPr>
      <w:r>
        <w:rPr>
          <w:rFonts w:ascii="Times New Roman"/>
          <w:b w:val="false"/>
          <w:i w:val="false"/>
          <w:color w:val="000000"/>
          <w:sz w:val="28"/>
        </w:rPr>
        <w:t>
      Көрсетілетін әлеуметтік қолдауды тоқтату және қайтару үшін негіздемелер</w:t>
      </w:r>
    </w:p>
    <w:bookmarkEnd w:id="16"/>
    <w:bookmarkStart w:name="z29" w:id="17"/>
    <w:p>
      <w:pPr>
        <w:spacing w:after="0"/>
        <w:ind w:left="0"/>
        <w:jc w:val="both"/>
      </w:pPr>
      <w:r>
        <w:rPr>
          <w:rFonts w:ascii="Times New Roman"/>
          <w:b w:val="false"/>
          <w:i w:val="false"/>
          <w:color w:val="000000"/>
          <w:sz w:val="28"/>
        </w:rPr>
        <w:t>
      6. Әлеуметтік қолдау төменгі жағдайларда тоқтатылады:</w:t>
      </w:r>
    </w:p>
    <w:bookmarkEnd w:id="17"/>
    <w:bookmarkStart w:name="z30" w:id="18"/>
    <w:p>
      <w:pPr>
        <w:spacing w:after="0"/>
        <w:ind w:left="0"/>
        <w:jc w:val="both"/>
      </w:pPr>
      <w:r>
        <w:rPr>
          <w:rFonts w:ascii="Times New Roman"/>
          <w:b w:val="false"/>
          <w:i w:val="false"/>
          <w:color w:val="000000"/>
          <w:sz w:val="28"/>
        </w:rPr>
        <w:t>
      1) алушы қайтыс болғанда;</w:t>
      </w:r>
    </w:p>
    <w:bookmarkEnd w:id="18"/>
    <w:bookmarkStart w:name="z31" w:id="19"/>
    <w:p>
      <w:pPr>
        <w:spacing w:after="0"/>
        <w:ind w:left="0"/>
        <w:jc w:val="both"/>
      </w:pPr>
      <w:r>
        <w:rPr>
          <w:rFonts w:ascii="Times New Roman"/>
          <w:b w:val="false"/>
          <w:i w:val="false"/>
          <w:color w:val="000000"/>
          <w:sz w:val="28"/>
        </w:rPr>
        <w:t>
      2) алушы Талдықорған қаласының шегінен тыс тұрақты тұруға кеткенде.</w:t>
      </w:r>
    </w:p>
    <w:bookmarkEnd w:id="19"/>
    <w:bookmarkStart w:name="z32" w:id="20"/>
    <w:p>
      <w:pPr>
        <w:spacing w:after="0"/>
        <w:ind w:left="0"/>
        <w:jc w:val="both"/>
      </w:pPr>
      <w:r>
        <w:rPr>
          <w:rFonts w:ascii="Times New Roman"/>
          <w:b w:val="false"/>
          <w:i w:val="false"/>
          <w:color w:val="000000"/>
          <w:sz w:val="28"/>
        </w:rPr>
        <w:t xml:space="preserve">
      Әлеуметтік қолдауды төлеу көрсетілген жағдайлар туындаған айдан бастап тоқтатылады. </w:t>
      </w:r>
    </w:p>
    <w:bookmarkEnd w:id="20"/>
    <w:bookmarkStart w:name="z33" w:id="21"/>
    <w:p>
      <w:pPr>
        <w:spacing w:after="0"/>
        <w:ind w:left="0"/>
        <w:jc w:val="both"/>
      </w:pPr>
      <w:r>
        <w:rPr>
          <w:rFonts w:ascii="Times New Roman"/>
          <w:b w:val="false"/>
          <w:i w:val="false"/>
          <w:color w:val="000000"/>
          <w:sz w:val="28"/>
        </w:rPr>
        <w:t>
      Артық төленген сомалар Қазақстан Республикасының заңнамасында белгіленген ерікті немесе өзгеше тәртіппен қайтаруға жатады.</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