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893b" w14:textId="0378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2016 жылғы 3 наурыздағы № 110 "Жергілікті маңызы бар балық шаруашылығы су айдындарының тізбесін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17 қыркүйектегі № 345 қаулысы. Алматы облысы Әділет департаментінде 2020 жылы 24 қыркүйекте № 5670 болып тіркелді. Күші жойылды - Алматы облысы әкімдігінің 2025 жылғы 28 наурыздағы № 87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28.03.2025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2004 жылғы 9 шілдедегі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облыс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"Жергілікті маңызы бар балық шаруашылығы су айдындарының тізбесін бекіту туралы" 2016 жылғы 3 наурыздағы № 110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30 маусымында "Әділет" ақпараттық-құқықтық жүйесінде жарияланған) қаулысына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жергілікті маңызы бар балық шаруашылығы су айдындарының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әкімдігінің интернет-ресурсында орналастыруды;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облысы әкімінің орынбасары С. Тұрдалиевке жүктелсін.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 қаулысына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жергілікті маңызы бар балық шаруашылығы су айдындарының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Шошқалы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Тереңкөл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Жасылкөл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Майқанкөл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Қоржынкөл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Қамысты көлі (Белое)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Қисықкөл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Бестерек көлдері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Дәулет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Шүмек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Жазылбеков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Колесников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Бакланье көлі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Құрақсу көлдерінің жүйесі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Тұщы Рай көлдері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Телібай көлдері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Сарыкөл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Клинковое көлі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Құлынды көлдер жүйесі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Тобынды көлдер жүйесі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Үшкөл көлдері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Целинное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1.Қызылағаш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1.Тумаш –Ноғас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2.Қарашаш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3.Құмарал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4.Ернат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1.Айсу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1.Михайлов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2.Әулиебұлақ-2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4.Алтынкөл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5.Жетікөл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6.Азурманка-1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7.Азурманка-2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1.Натали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2.Бартоғай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1.Муларды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2.Жаңадәуір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3.Өгізбай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Қаңбақты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Ащысу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Қанабек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Келте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Ащыкөл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Тамыркөл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Бөкпен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Сарыбұлақ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Қарабас төгілімдері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Қара-бала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Қаракөл (кіші)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Сертай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Ағабек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Бескөл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Үшкөл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Алтынкөл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Дубчункөл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Жидекөл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Құндызды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Кіші Подкова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Өсек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Соркөл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Үлкен Подкова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Жолманды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1.Али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2.Төрекөл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Жаңалық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Деревянное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Қосағаш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1.Алтай көлдері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2.Тораңғы көлі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3.Ақкөл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4.Қоқышкөл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5.Ақтілек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6.Тазакөл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7.Жақан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