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6a8e" w14:textId="5986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Шалқар аудандық мәслихатының 2020 жылғы 13 шілдедегі № 510 шешімі. Ақтөбе облысының Әділет департаментінде 2020 жылғы 15 шілдеде № 7309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13 шілдедегі № 510 шешіміне қосымша</w:t>
            </w:r>
          </w:p>
        </w:tc>
      </w:tr>
    </w:tbl>
    <w:p>
      <w:pPr>
        <w:spacing w:after="0"/>
        <w:ind w:left="0"/>
        <w:jc w:val="left"/>
      </w:pPr>
      <w:r>
        <w:rPr>
          <w:rFonts w:ascii="Times New Roman"/>
          <w:b/>
          <w:i w:val="false"/>
          <w:color w:val="000000"/>
        </w:rPr>
        <w:t xml:space="preserve"> Күші жойылды деп танылатын Шалқар аудандық мәслихатының кейбір шешімдерінің тізбесі</w:t>
      </w:r>
    </w:p>
    <w:bookmarkStart w:name="z7" w:id="4"/>
    <w:p>
      <w:pPr>
        <w:spacing w:after="0"/>
        <w:ind w:left="0"/>
        <w:jc w:val="both"/>
      </w:pPr>
      <w:r>
        <w:rPr>
          <w:rFonts w:ascii="Times New Roman"/>
          <w:b w:val="false"/>
          <w:i w:val="false"/>
          <w:color w:val="000000"/>
          <w:sz w:val="28"/>
        </w:rPr>
        <w:t xml:space="preserve">
      1) 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3-13-221 тіркелген, 2018 жылы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Шалқар аудандық мәслихатының 2019 жылғы 6 мамырдағы № 337 "Шалқар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шешіміне өзгерістер енгізу туралы" (Нормативтік құқықтық актілерді мемлекеттік тіркеу тізілімінде № 6135 тіркелген, 2019 жылы 27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3) Шалқар аудандық мәслихатының 2020 жылғы 19 ақпандағы № 429 "Шалқар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шешіміне өзгеріс енгізу туралы" (Нормативтік құқықтық актілерді мемлекеттік тіркеу тізілімінде № 6827 тіркелген, 2020 жылы 25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