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1e20" w14:textId="0451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Ақтөбе облысы Хромтау ауданы Қызылсу ауылдық округі әкімінің 2020 жылғы 17 шілдедегі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Қызылсу ауылдық округі әкімінің 2020 жылғы 11 қарашадағы № 11 шешімі. Ақтөбе облысының Әділет департаментінде 2020 жылғы 12 қарашада № 7630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Министрлігінің Ветеринариялық бақылау және қадағалау Комитетінің Хромтау аудандық аумақтық инспекциясы басшысының 2020 жылғы 1 қазандағы № 15-4/664 ұсынысы негізінде, Қызылсу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ауданының Қызылсу ауылдық округінде орналасқан "Жигер" шаруа қожалығының аумағындағы жануарлардың арасынан пастереллез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Хромтау ауданы Қызылсу ауылдық округі әкімінің 2020 жылғы 17 шілдедегі № 6 "Шектеу іс-шараларын белгілеу туралы" (нормативтік құқықтық актілерді мемлекеттік тіркеу Тізілімінде № 7316 тіркелген, 2020 жылғы 24 шілдеде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Хромтау ауданы Қызылсу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