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59c0" w14:textId="9a25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9 сәуірдегі № 456 шешімі. Ақтөбе облысының Әділет департаментінде 2020 жылғы 10 сәуірде № 7041 болып тіркелді. Күші жойылды - Ақтөбе облысы Хромтау аудандық мәслихатының 2024 жылғы 8 тамыздағы № 212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Хромтау аудандық мәслихатының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4780 тіркелген, 2016 жылдың 22 наурызында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тармақшасында "Хромтау аудандық орталық ауруханасы" деген сөздерді "Хромтау аудандық ауруханасы" деген сөздермен ауыстырылсын;</w:t>
      </w:r>
    </w:p>
    <w:bookmarkStart w:name="z8" w:id="3"/>
    <w:p>
      <w:pPr>
        <w:spacing w:after="0"/>
        <w:ind w:left="0"/>
        <w:jc w:val="both"/>
      </w:pPr>
      <w:r>
        <w:rPr>
          <w:rFonts w:ascii="Times New Roman"/>
          <w:b w:val="false"/>
          <w:i w:val="false"/>
          <w:color w:val="000000"/>
          <w:sz w:val="28"/>
        </w:rPr>
        <w:t>
      келесі мазмұндағы 9-1 тармақпен толықтырылсын:</w:t>
      </w:r>
    </w:p>
    <w:bookmarkEnd w:id="3"/>
    <w:bookmarkStart w:name="z9" w:id="4"/>
    <w:p>
      <w:pPr>
        <w:spacing w:after="0"/>
        <w:ind w:left="0"/>
        <w:jc w:val="both"/>
      </w:pPr>
      <w:r>
        <w:rPr>
          <w:rFonts w:ascii="Times New Roman"/>
          <w:b w:val="false"/>
          <w:i w:val="false"/>
          <w:color w:val="000000"/>
          <w:sz w:val="28"/>
        </w:rPr>
        <w:t>
      "9-1. Қазақстан Республикасының аумағында төтенше жағдай енгізілген кезде біржолғы әлеуметтік көмек 20 000 (жиырма мың) теңге мөлшерінде көрсетіледі:</w:t>
      </w:r>
    </w:p>
    <w:bookmarkEnd w:id="4"/>
    <w:bookmarkStart w:name="z10" w:id="5"/>
    <w:p>
      <w:pPr>
        <w:spacing w:after="0"/>
        <w:ind w:left="0"/>
        <w:jc w:val="both"/>
      </w:pPr>
      <w:r>
        <w:rPr>
          <w:rFonts w:ascii="Times New Roman"/>
          <w:b w:val="false"/>
          <w:i w:val="false"/>
          <w:color w:val="000000"/>
          <w:sz w:val="28"/>
        </w:rPr>
        <w:t>
      1) әрбір адамға табыстарын есепке алмай, бірінші, екінші және үшінші топтағы мүгедектерге, он алты жасқа дейінгі мүгедек балаларға, мүгедек баланы тәрбиелеп отырған ата-аналарға уәкілетті ұйымның ұсынған тізімдеріне сәйкес;</w:t>
      </w:r>
    </w:p>
    <w:bookmarkEnd w:id="5"/>
    <w:bookmarkStart w:name="z11" w:id="6"/>
    <w:p>
      <w:pPr>
        <w:spacing w:after="0"/>
        <w:ind w:left="0"/>
        <w:jc w:val="both"/>
      </w:pPr>
      <w:r>
        <w:rPr>
          <w:rFonts w:ascii="Times New Roman"/>
          <w:b w:val="false"/>
          <w:i w:val="false"/>
          <w:color w:val="000000"/>
          <w:sz w:val="28"/>
        </w:rPr>
        <w:t>
      2) әрбір адамға табыстарын есепке алмай, уәкілетті органның тізімдеріне сәйкес жалғыз тұратын қарт азаматтарға;</w:t>
      </w:r>
    </w:p>
    <w:bookmarkEnd w:id="6"/>
    <w:bookmarkStart w:name="z12" w:id="7"/>
    <w:p>
      <w:pPr>
        <w:spacing w:after="0"/>
        <w:ind w:left="0"/>
        <w:jc w:val="both"/>
      </w:pPr>
      <w:r>
        <w:rPr>
          <w:rFonts w:ascii="Times New Roman"/>
          <w:b w:val="false"/>
          <w:i w:val="false"/>
          <w:color w:val="000000"/>
          <w:sz w:val="28"/>
        </w:rPr>
        <w:t>
      3) әрбір адамға табыстарын есепке алмай,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амбулаториялық ем алу кезіндегі науқастарға, аудандық медициналық мекемесі ұсынған тізімдеріне сәйкес;</w:t>
      </w:r>
    </w:p>
    <w:bookmarkEnd w:id="7"/>
    <w:bookmarkStart w:name="z13" w:id="8"/>
    <w:p>
      <w:pPr>
        <w:spacing w:after="0"/>
        <w:ind w:left="0"/>
        <w:jc w:val="both"/>
      </w:pPr>
      <w:r>
        <w:rPr>
          <w:rFonts w:ascii="Times New Roman"/>
          <w:b w:val="false"/>
          <w:i w:val="false"/>
          <w:color w:val="000000"/>
          <w:sz w:val="28"/>
        </w:rPr>
        <w:t>
      4) отбасының әрбір мүшесіне шаққандағы табыс ең төменгі күнкөріс деңгейінің 1-еселенген мөлшерінен аспайтын аз қамтамасыз етілген отбасыларға, атаулы әлеуметтік көмек алатын отбасыларын қоспағанда, арнайы аудандық комиссия бекіткен, ауыл, ауылдық округ әкімдері ұсынған тізімдеріне сәйкес.</w:t>
      </w:r>
    </w:p>
    <w:bookmarkEnd w:id="8"/>
    <w:bookmarkStart w:name="z14" w:id="9"/>
    <w:p>
      <w:pPr>
        <w:spacing w:after="0"/>
        <w:ind w:left="0"/>
        <w:jc w:val="both"/>
      </w:pPr>
      <w:r>
        <w:rPr>
          <w:rFonts w:ascii="Times New Roman"/>
          <w:b w:val="false"/>
          <w:i w:val="false"/>
          <w:color w:val="000000"/>
          <w:sz w:val="28"/>
        </w:rPr>
        <w:t>
      Әлеуметтік көмек төтенше жағдай кезеңінде әрекет етеді және бір адамға тек бір санат бойынша беріледі.</w:t>
      </w:r>
    </w:p>
    <w:bookmarkEnd w:id="9"/>
    <w:bookmarkStart w:name="z15" w:id="10"/>
    <w:p>
      <w:pPr>
        <w:spacing w:after="0"/>
        <w:ind w:left="0"/>
        <w:jc w:val="both"/>
      </w:pPr>
      <w:r>
        <w:rPr>
          <w:rFonts w:ascii="Times New Roman"/>
          <w:b w:val="false"/>
          <w:i w:val="false"/>
          <w:color w:val="000000"/>
          <w:sz w:val="28"/>
        </w:rPr>
        <w:t>
      Әлеуметтік көмек құжаттарды ұсынусыз көрсетіледі және төтенше жағдай тоқтатылған жағдайда төлем тоқтатылады.".</w:t>
      </w:r>
    </w:p>
    <w:bookmarkEnd w:id="10"/>
    <w:bookmarkStart w:name="z16" w:id="11"/>
    <w:p>
      <w:pPr>
        <w:spacing w:after="0"/>
        <w:ind w:left="0"/>
        <w:jc w:val="both"/>
      </w:pPr>
      <w:r>
        <w:rPr>
          <w:rFonts w:ascii="Times New Roman"/>
          <w:b w:val="false"/>
          <w:i w:val="false"/>
          <w:color w:val="000000"/>
          <w:sz w:val="28"/>
        </w:rPr>
        <w:t>
      2. Осы шешім 2020 жылдың 1 сәуірінен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 сессияның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 Юшкевич</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Мулдашев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