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97b8" w14:textId="de19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2019 жылғы 25 желтоқсандағы № 361 "2020-2022 жылдарға арналған Ойыл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2020 жылғы 27 қазандағы № 450 шешімі. Ақтөбе облысының Әділет департаментінде 2020 жылғы 4 қарашада № 7580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2019 жылғы 25 желтоқсандағы № 361 "2020-2022 жылдарға арналған Ойыл аудандық бюджетін бекіту туралы" (нормативтік құқықтық актілерді мемлекеттік тіркеу Тізілімінде № 6631 тіркелген, 2020 жылғы 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"8 611 874,3" сандары "8 431 807,3"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емес түсімдер бойынша – "13 873" сандары "15 188"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 – "3 500" сандары "2 185" сандарымен ауыстырылсын;</w:t>
      </w:r>
    </w:p>
    <w:p>
      <w:pPr>
        <w:spacing w:after="0"/>
        <w:ind w:left="0"/>
        <w:jc w:val="both"/>
      </w:pPr>
      <w:r>
        <w:rPr>
          <w:rFonts w:ascii="Times New Roman"/>
          <w:b w:val="false"/>
          <w:i w:val="false"/>
          <w:color w:val="000000"/>
          <w:sz w:val="28"/>
        </w:rPr>
        <w:t>
      трансферттер түсімдері бойынша – "8 274 006,3" сандары "8 093 939,3"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"9 191 445,9" сандары "8 961 851,1"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 "128 959" сандары "135 787,6"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"148 007" сандары "154 835,6"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"-708 530,6" сандары "-665 831,4"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"708 530,6" сандары "665 831,4" сандарымен ауыстырылсын;</w:t>
      </w:r>
    </w:p>
    <w:p>
      <w:pPr>
        <w:spacing w:after="0"/>
        <w:ind w:left="0"/>
        <w:jc w:val="both"/>
      </w:pPr>
      <w:r>
        <w:rPr>
          <w:rFonts w:ascii="Times New Roman"/>
          <w:b w:val="false"/>
          <w:i w:val="false"/>
          <w:color w:val="000000"/>
          <w:sz w:val="28"/>
        </w:rPr>
        <w:t>
      қарыздар түсімі – "640 923,1" сандары "598 223,9"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"156 936" сандары "167 831"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"167 997" сандары "158 191" сандарымен ауыстырылсын;</w:t>
      </w:r>
    </w:p>
    <w:p>
      <w:pPr>
        <w:spacing w:after="0"/>
        <w:ind w:left="0"/>
        <w:jc w:val="both"/>
      </w:pPr>
      <w:r>
        <w:rPr>
          <w:rFonts w:ascii="Times New Roman"/>
          <w:b w:val="false"/>
          <w:i w:val="false"/>
          <w:color w:val="000000"/>
          <w:sz w:val="28"/>
        </w:rPr>
        <w:t>
      7) тармақшасында:</w:t>
      </w:r>
    </w:p>
    <w:p>
      <w:pPr>
        <w:spacing w:after="0"/>
        <w:ind w:left="0"/>
        <w:jc w:val="both"/>
      </w:pPr>
      <w:r>
        <w:rPr>
          <w:rFonts w:ascii="Times New Roman"/>
          <w:b w:val="false"/>
          <w:i w:val="false"/>
          <w:color w:val="000000"/>
          <w:sz w:val="28"/>
        </w:rPr>
        <w:t>
      "3 001" сандары "2 700"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"118 226" сандары "126 032,4"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"561 736" сандары "590 905"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"5 123" сандары "0"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"333 062,9" сандары "299 597" сандарымен ауыстырылсын;</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"159 853,2" сандары "143 791,3"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"487 005" сандары "484 488"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"47 000" сандары "8 778" сандарымен ауыстырылсын;</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"35 894" сандары "11 847" сандарымен ауыстырылсын;</w:t>
      </w:r>
    </w:p>
    <w:p>
      <w:pPr>
        <w:spacing w:after="0"/>
        <w:ind w:left="0"/>
        <w:jc w:val="both"/>
      </w:pPr>
      <w:r>
        <w:rPr>
          <w:rFonts w:ascii="Times New Roman"/>
          <w:b w:val="false"/>
          <w:i w:val="false"/>
          <w:color w:val="000000"/>
          <w:sz w:val="28"/>
        </w:rPr>
        <w:t>
      11) тармақшасында:</w:t>
      </w:r>
    </w:p>
    <w:p>
      <w:pPr>
        <w:spacing w:after="0"/>
        <w:ind w:left="0"/>
        <w:jc w:val="both"/>
      </w:pPr>
      <w:r>
        <w:rPr>
          <w:rFonts w:ascii="Times New Roman"/>
          <w:b w:val="false"/>
          <w:i w:val="false"/>
          <w:color w:val="000000"/>
          <w:sz w:val="28"/>
        </w:rPr>
        <w:t>
      "48 960" сандары "43 200" сандарымен ауыстырылсын;</w:t>
      </w:r>
    </w:p>
    <w:p>
      <w:pPr>
        <w:spacing w:after="0"/>
        <w:ind w:left="0"/>
        <w:jc w:val="both"/>
      </w:pPr>
      <w:r>
        <w:rPr>
          <w:rFonts w:ascii="Times New Roman"/>
          <w:b w:val="false"/>
          <w:i w:val="false"/>
          <w:color w:val="000000"/>
          <w:sz w:val="28"/>
        </w:rPr>
        <w:t>
      12) тармақшасында:</w:t>
      </w:r>
    </w:p>
    <w:p>
      <w:pPr>
        <w:spacing w:after="0"/>
        <w:ind w:left="0"/>
        <w:jc w:val="both"/>
      </w:pPr>
      <w:r>
        <w:rPr>
          <w:rFonts w:ascii="Times New Roman"/>
          <w:b w:val="false"/>
          <w:i w:val="false"/>
          <w:color w:val="000000"/>
          <w:sz w:val="28"/>
        </w:rPr>
        <w:t>
      "433 812" сандары "291 434" сандарымен ауыстырылсын;</w:t>
      </w:r>
    </w:p>
    <w:p>
      <w:pPr>
        <w:spacing w:after="0"/>
        <w:ind w:left="0"/>
        <w:jc w:val="both"/>
      </w:pPr>
      <w:r>
        <w:rPr>
          <w:rFonts w:ascii="Times New Roman"/>
          <w:b w:val="false"/>
          <w:i w:val="false"/>
          <w:color w:val="000000"/>
          <w:sz w:val="28"/>
        </w:rPr>
        <w:t>
      14) тармақшасында:</w:t>
      </w:r>
    </w:p>
    <w:p>
      <w:pPr>
        <w:spacing w:after="0"/>
        <w:ind w:left="0"/>
        <w:jc w:val="both"/>
      </w:pPr>
      <w:r>
        <w:rPr>
          <w:rFonts w:ascii="Times New Roman"/>
          <w:b w:val="false"/>
          <w:i w:val="false"/>
          <w:color w:val="000000"/>
          <w:sz w:val="28"/>
        </w:rPr>
        <w:t>
      "13 043" сандары "10 764" сандарымен ауыстырылсын;</w:t>
      </w:r>
    </w:p>
    <w:p>
      <w:pPr>
        <w:spacing w:after="0"/>
        <w:ind w:left="0"/>
        <w:jc w:val="both"/>
      </w:pPr>
      <w:r>
        <w:rPr>
          <w:rFonts w:ascii="Times New Roman"/>
          <w:b w:val="false"/>
          <w:i w:val="false"/>
          <w:color w:val="000000"/>
          <w:sz w:val="28"/>
        </w:rPr>
        <w:t>
      15) тармақшасында:</w:t>
      </w:r>
    </w:p>
    <w:p>
      <w:pPr>
        <w:spacing w:after="0"/>
        <w:ind w:left="0"/>
        <w:jc w:val="both"/>
      </w:pPr>
      <w:r>
        <w:rPr>
          <w:rFonts w:ascii="Times New Roman"/>
          <w:b w:val="false"/>
          <w:i w:val="false"/>
          <w:color w:val="000000"/>
          <w:sz w:val="28"/>
        </w:rPr>
        <w:t>
      "3 522" сандары "1 761" сандарымен ауыстырылсын;</w:t>
      </w:r>
    </w:p>
    <w:p>
      <w:pPr>
        <w:spacing w:after="0"/>
        <w:ind w:left="0"/>
        <w:jc w:val="both"/>
      </w:pPr>
      <w:r>
        <w:rPr>
          <w:rFonts w:ascii="Times New Roman"/>
          <w:b w:val="false"/>
          <w:i w:val="false"/>
          <w:color w:val="000000"/>
          <w:sz w:val="28"/>
        </w:rPr>
        <w:t>
      17) тармақшасында:</w:t>
      </w:r>
    </w:p>
    <w:p>
      <w:pPr>
        <w:spacing w:after="0"/>
        <w:ind w:left="0"/>
        <w:jc w:val="both"/>
      </w:pPr>
      <w:r>
        <w:rPr>
          <w:rFonts w:ascii="Times New Roman"/>
          <w:b w:val="false"/>
          <w:i w:val="false"/>
          <w:color w:val="000000"/>
          <w:sz w:val="28"/>
        </w:rPr>
        <w:t>
      "5 175" сандары "4 587" сандарымен ауыстырылсын;</w:t>
      </w:r>
    </w:p>
    <w:p>
      <w:pPr>
        <w:spacing w:after="0"/>
        <w:ind w:left="0"/>
        <w:jc w:val="both"/>
      </w:pPr>
      <w:r>
        <w:rPr>
          <w:rFonts w:ascii="Times New Roman"/>
          <w:b w:val="false"/>
          <w:i w:val="false"/>
          <w:color w:val="000000"/>
          <w:sz w:val="28"/>
        </w:rPr>
        <w:t>
      20) тармақшасында:</w:t>
      </w:r>
    </w:p>
    <w:p>
      <w:pPr>
        <w:spacing w:after="0"/>
        <w:ind w:left="0"/>
        <w:jc w:val="both"/>
      </w:pPr>
      <w:r>
        <w:rPr>
          <w:rFonts w:ascii="Times New Roman"/>
          <w:b w:val="false"/>
          <w:i w:val="false"/>
          <w:color w:val="000000"/>
          <w:sz w:val="28"/>
        </w:rPr>
        <w:t>
      "19 740" сандары "6 519" сандарымен ауыстырылсын;</w:t>
      </w:r>
    </w:p>
    <w:p>
      <w:pPr>
        <w:spacing w:after="0"/>
        <w:ind w:left="0"/>
        <w:jc w:val="both"/>
      </w:pPr>
      <w:r>
        <w:rPr>
          <w:rFonts w:ascii="Times New Roman"/>
          <w:b w:val="false"/>
          <w:i w:val="false"/>
          <w:color w:val="000000"/>
          <w:sz w:val="28"/>
        </w:rPr>
        <w:t>
      22) тармақшасында:</w:t>
      </w:r>
    </w:p>
    <w:p>
      <w:pPr>
        <w:spacing w:after="0"/>
        <w:ind w:left="0"/>
        <w:jc w:val="both"/>
      </w:pPr>
      <w:r>
        <w:rPr>
          <w:rFonts w:ascii="Times New Roman"/>
          <w:b w:val="false"/>
          <w:i w:val="false"/>
          <w:color w:val="000000"/>
          <w:sz w:val="28"/>
        </w:rPr>
        <w:t>
      "9 400" сандары "10 783"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25), 26) тармақшаларымен толықтырылсын:</w:t>
      </w:r>
    </w:p>
    <w:p>
      <w:pPr>
        <w:spacing w:after="0"/>
        <w:ind w:left="0"/>
        <w:jc w:val="both"/>
      </w:pPr>
      <w:r>
        <w:rPr>
          <w:rFonts w:ascii="Times New Roman"/>
          <w:b w:val="false"/>
          <w:i w:val="false"/>
          <w:color w:val="000000"/>
          <w:sz w:val="28"/>
        </w:rPr>
        <w:t>
      "25) еңбек нарығын дамытуға – 11 838 мың теңге";</w:t>
      </w:r>
    </w:p>
    <w:p>
      <w:pPr>
        <w:spacing w:after="0"/>
        <w:ind w:left="0"/>
        <w:jc w:val="both"/>
      </w:pPr>
      <w:r>
        <w:rPr>
          <w:rFonts w:ascii="Times New Roman"/>
          <w:b w:val="false"/>
          <w:i w:val="false"/>
          <w:color w:val="000000"/>
          <w:sz w:val="28"/>
        </w:rPr>
        <w:t>
      "26) облыстық жалпы білім беру мектептердегі кезекші сынып мұғалімдеріне ақы төлеуге – 12 651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"29 781" сандары "28 803,2" сандарымен ауыстырылсын.</w:t>
      </w:r>
    </w:p>
    <w:bookmarkStart w:name="z13"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5"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27 қазандағы № 450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2019 жылғы 25 желтоқсандағы № 361 шешіміне 1 қосымша</w:t>
            </w:r>
          </w:p>
        </w:tc>
      </w:tr>
    </w:tbl>
    <w:p>
      <w:pPr>
        <w:spacing w:after="0"/>
        <w:ind w:left="0"/>
        <w:jc w:val="left"/>
      </w:pPr>
      <w:r>
        <w:rPr>
          <w:rFonts w:ascii="Times New Roman"/>
          <w:b/>
          <w:i w:val="false"/>
          <w:color w:val="000000"/>
        </w:rPr>
        <w:t xml:space="preserve"> 2020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8431807,3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8093939,3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8093911,6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8093911,6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8961851,1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3472456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3126247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261326,3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1215759,3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1215759,3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1215759,3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135787,6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047"/>
        <w:gridCol w:w="1319"/>
        <w:gridCol w:w="1319"/>
        <w:gridCol w:w="2053"/>
        <w:gridCol w:w="42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981"/>
        <w:gridCol w:w="981"/>
        <w:gridCol w:w="981"/>
        <w:gridCol w:w="3495"/>
        <w:gridCol w:w="48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-665831,4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r>
              <w:br/>
            </w:r>
            <w:r>
              <w:rPr>
                <w:rFonts w:ascii="Times New Roman"/>
                <w:b w:val="false"/>
                <w:i w:val="false"/>
                <w:color w:val="000000"/>
                <w:sz w:val="20"/>
              </w:rPr>
              <w:t>(профицитін пайдалану)</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665831,4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814"/>
        <w:gridCol w:w="1168"/>
        <w:gridCol w:w="1169"/>
        <w:gridCol w:w="1600"/>
        <w:gridCol w:w="53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