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b987" w14:textId="638b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2021–2023 жылдарға арналған Темір қаласы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30 желтоқсандағы № 568 шешімі. Ақтөбе облысының Әділет департаментінде 2021 жылғы 8 қаңтарда № 7947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2 желтоқсандағы "2021–2023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сондай– ақ Қазақстан Республикасының заңнамасына сәйкес айыппұл санкцияларын, салықтарды және басқа да төлемдерді қолдану үшін айлық есептік көрсеткіш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2020 жылғы 24 желтоқсандағы № 550 "2021–2023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қаласы бюджетіне берілген субвенциялар көлемі 2021 жылға арналған 51 693 мың теңге соммасында көзделген.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Темір қаласы бюджетіне аудандық бюджеттен 10 124 мың теңге сомасында ағымдағы нысаналы трансферттер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қаласы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