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ee23" w14:textId="757e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Жайсаң ауылдық округінің Кокпекті елді мекеніндегі "Айдос" шаруа қожалығының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Жайсаң ауылдық округі әкімінің 2020 жылғы 22 сәуірдегі № 3 шешімі. Ақтөбе облысының Әділет департаментінде 2020 жылғы 22 сәуірде № 7068 болып тіркелді. Күші жойылды - Ақтөбе облысы Мәртөк ауданы Жайсаң ауылдық округі әкімінің 2020 жылғы 19 қазандағы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Мәртөк ауданы Жайсаң ауылдық округі әкімінің 19.10.2020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Ветеринариялық бақылау және қадағалау комитетінің Мәртөк аудандық аумақтық инспекциясының бас мемлекеттік ветеринариялық-санитариялық инспекторының 2020 жылғы 14 сәуірдегі № 2-11-3/535 ұсынысының негізінде, Жайсаң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Жайсаң ауылдық округінің Кокпекті елді мекеніндегі "Айдос" шаруа қожалығының аумағында мүйізді ірі қара малдары арасында бруцеллез ауруының анықталуына байланысты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Ақтөбе облысы "Мәртөк ауданының Жайсаң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Мәртөк ауданы әкімдігінің интернет 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оның алғашқы ресми жарияланған күнінен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Жайсаң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