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0f34" w14:textId="7410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әкімдігінің 2020 жылғы 5 ақпандағы № 21 "2020 жылға арналған Мәртөк ауданы бойынша пробация қызметінің есебінде тұрған адамдарды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2020 жылғы 8 желтоқсандағы № 341 қаулысы. Ақтөбе облысының Әділет департаментінде 2020 жылғы 9 желтоқсанда № 7775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Мәртөк ауданы әкімдігінің 2020 жылғы 5 ақпандағы № 21 "2020 жылға арналған Мәртөк ауданы бойынша пробация қызметінің есебінде тұрған адамдарды жұмысқа орналастыру үшін жұмыс орындарына квота белгілеу туралы" (Нормативтік құқықтық актілердің мемлекеттік тіркеу Тізілімінде № 6805 тіркелген, Қазақстан Республикасының нормативтік құқықтық актілерінің эталондық бақылау банкінде 2020 жылғы 11 ақпанда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1-жолдағы "Мәртөк аудандық ветеринария бөлімі" мемлекеттік мекемесінің шаруашылық жүргізу құқығындағы "Мәртөк аудандық ветеринариялық стансасы" мемлекеттік коммуналдық кәсіпорыны" деген сөздер "Ақтөбе облысы ветеринария басқармасы" мемлекеттік мекемесінің шаруашылық жүргізу құқығындағы "Мәртөк аудандық ветеринариялық стансасы" мемлекеттік коммуналдық кәсіпорыны" деген сөздерімен ауыстырылсын;</w:t>
      </w:r>
    </w:p>
    <w:p>
      <w:pPr>
        <w:spacing w:after="0"/>
        <w:ind w:left="0"/>
        <w:jc w:val="both"/>
      </w:pPr>
      <w:r>
        <w:rPr>
          <w:rFonts w:ascii="Times New Roman"/>
          <w:b w:val="false"/>
          <w:i w:val="false"/>
          <w:color w:val="000000"/>
          <w:sz w:val="28"/>
        </w:rPr>
        <w:t>
      2-жолдағы "Родники" жауапкершілігі шектеулі серіктестігі" деген сөздер "РОДНИКИ-АГРО" жауапкершілігі шектеулі серіктестігі" деген сөздерімен ауыстырылсын;</w:t>
      </w:r>
    </w:p>
    <w:p>
      <w:pPr>
        <w:spacing w:after="0"/>
        <w:ind w:left="0"/>
        <w:jc w:val="both"/>
      </w:pPr>
      <w:r>
        <w:rPr>
          <w:rFonts w:ascii="Times New Roman"/>
          <w:b w:val="false"/>
          <w:i w:val="false"/>
          <w:color w:val="000000"/>
          <w:sz w:val="28"/>
        </w:rPr>
        <w:t>
      5-жолдағы "Экспоинжиниринг" жауапкершілігі шектеулі серіктестігі" деген сөздер "ЭКСПОИНЖИНИРИНГ" жауапкершілігі шектеулі серіктестігі" деген сөздерімен ауыстырылсын;</w:t>
      </w:r>
    </w:p>
    <w:p>
      <w:pPr>
        <w:spacing w:after="0"/>
        <w:ind w:left="0"/>
        <w:jc w:val="both"/>
      </w:pPr>
      <w:r>
        <w:rPr>
          <w:rFonts w:ascii="Times New Roman"/>
          <w:b w:val="false"/>
          <w:i w:val="false"/>
          <w:color w:val="000000"/>
          <w:sz w:val="28"/>
        </w:rPr>
        <w:t>
      6-жолдағы "Агрофирма Коквест" жауапкершілігі шектеулі серіктестігі" деген сөздер "Агрофирма "Коквест" жауапкершілігі шектеулі серіктестігі" деген сөздерімен ауыстырылсын;</w:t>
      </w:r>
    </w:p>
    <w:bookmarkStart w:name="z6" w:id="3"/>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