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193a" w14:textId="66f1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10 қарашадағы № 416 шешімі. Ақтөбе облысының Әділет департаментінде 2020 жылғы 19 қарашада № 7666 болып тіркелді. Күші жойылды - Ақтөбе облысы Мәртөк аудандық мәслихатының 2023 жылғы 2 қарашадағы № 50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15 шілдедегі № 30 "Мәртөк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5022 тіркелген, 2016 жылғы 10 тамызда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Мәртөк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w:t>
            </w: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мемлекеттік </w:t>
            </w: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10 қарашадағы № 416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2016 жылғы 15 шілдедегі № 30 шешімімен бекітілген</w:t>
            </w:r>
          </w:p>
        </w:tc>
      </w:tr>
    </w:tbl>
    <w:p>
      <w:pPr>
        <w:spacing w:after="0"/>
        <w:ind w:left="0"/>
        <w:jc w:val="left"/>
      </w:pPr>
      <w:r>
        <w:rPr>
          <w:rFonts w:ascii="Times New Roman"/>
          <w:b/>
          <w:i w:val="false"/>
          <w:color w:val="000000"/>
        </w:rPr>
        <w:t xml:space="preserve"> Мәртөк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Мәртөк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Мәртөк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мөлшері бойынша "Қазақстан Республикасы Ұлттық экономика министрлігінің Статистика комитеті Ақтөбе облысының статистика департаменті" Республикалық мемлекеттік мекемесі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Мәртөк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"Мәртөк аудандық жұмыспен қамту және әлеуметтік бағдарламалар бөлімі" мемлекеттік мекемесімен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органның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көмегі түсініледі.</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(бұдан әрі - Заң)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9 мамыр - Жеңіс күні;</w:t>
      </w:r>
    </w:p>
    <w:p>
      <w:pPr>
        <w:spacing w:after="0"/>
        <w:ind w:left="0"/>
        <w:jc w:val="both"/>
      </w:pPr>
      <w:r>
        <w:rPr>
          <w:rFonts w:ascii="Times New Roman"/>
          <w:b w:val="false"/>
          <w:i w:val="false"/>
          <w:color w:val="000000"/>
          <w:sz w:val="28"/>
        </w:rPr>
        <w:t>
      30 тамыз - Қазақстан Республикасының Конституциясы күні.</w:t>
      </w:r>
    </w:p>
    <w:p>
      <w:pPr>
        <w:spacing w:after="0"/>
        <w:ind w:left="0"/>
        <w:jc w:val="both"/>
      </w:pPr>
      <w:r>
        <w:rPr>
          <w:rFonts w:ascii="Times New Roman"/>
          <w:b w:val="false"/>
          <w:i w:val="false"/>
          <w:color w:val="000000"/>
          <w:sz w:val="28"/>
        </w:rPr>
        <w:t>
      8.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r>
        <w:rPr>
          <w:rFonts w:ascii="Times New Roman"/>
          <w:b w:val="false"/>
          <w:i w:val="false"/>
          <w:color w:val="000000"/>
          <w:sz w:val="28"/>
        </w:rPr>
        <w:t>
      9. Ай сайынғы әлеуметтік көмек табыстарын есепке алмай:</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3) Заңның күші қолданылатын басқа да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5) үйде оқитын мүгедек балалардың ата-аналарына немесе заңды өкілдеріне, білім беру кезеңіне бір мүгедек балаға 2 (екі) айлық есептiк көрсеткiш мөлшерiнде "Мәртөк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6)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кәсіпорны ұсынған тізімдері негізінде, жылына 6 айға дейінгі амбулаториялық ем алу мерзіміне 10 (он) айлық есептiк көрсеткіш мөлшерінде көрсетіледі.</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10. Біржолғы әлеуметтік көмек:</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50 000 (елу мың) теңге мөлшерiнде;</w:t>
      </w:r>
    </w:p>
    <w:p>
      <w:pPr>
        <w:spacing w:after="0"/>
        <w:ind w:left="0"/>
        <w:jc w:val="both"/>
      </w:pPr>
      <w:r>
        <w:rPr>
          <w:rFonts w:ascii="Times New Roman"/>
          <w:b w:val="false"/>
          <w:i w:val="false"/>
          <w:color w:val="000000"/>
          <w:sz w:val="28"/>
        </w:rPr>
        <w:t>
      еңбек ардагерлеріне 50 000 (елу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50 000 (елу мың) теңге мөлшерiнде;</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 көрсетіледі.</w:t>
      </w:r>
    </w:p>
    <w:p>
      <w:pPr>
        <w:spacing w:after="0"/>
        <w:ind w:left="0"/>
        <w:jc w:val="both"/>
      </w:pPr>
      <w:r>
        <w:rPr>
          <w:rFonts w:ascii="Times New Roman"/>
          <w:b w:val="false"/>
          <w:i w:val="false"/>
          <w:color w:val="000000"/>
          <w:sz w:val="28"/>
        </w:rPr>
        <w:t>
      11. Өмірлік қиын жағдайға тап болған кезде біржолғы әлеуметтік көмек:</w:t>
      </w:r>
    </w:p>
    <w:p>
      <w:pPr>
        <w:spacing w:after="0"/>
        <w:ind w:left="0"/>
        <w:jc w:val="both"/>
      </w:pPr>
      <w:r>
        <w:rPr>
          <w:rFonts w:ascii="Times New Roman"/>
          <w:b w:val="false"/>
          <w:i w:val="false"/>
          <w:color w:val="000000"/>
          <w:sz w:val="28"/>
        </w:rPr>
        <w:t>
      1) Ұлы Отан соғысының ардагерлеріне 150 000 (жүз елу мың) теңгеден артық емес мөлшерде;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теңгеден артық емес мөлшерде;</w:t>
      </w:r>
    </w:p>
    <w:p>
      <w:pPr>
        <w:spacing w:after="0"/>
        <w:ind w:left="0"/>
        <w:jc w:val="both"/>
      </w:pPr>
      <w:r>
        <w:rPr>
          <w:rFonts w:ascii="Times New Roman"/>
          <w:b w:val="false"/>
          <w:i w:val="false"/>
          <w:color w:val="000000"/>
          <w:sz w:val="28"/>
        </w:rPr>
        <w:t>
      3) Заңның күші қолданылатын басқа да адамдарға 80 000 (сексен мың) теңгеден артық емес мөлшерде;</w:t>
      </w:r>
    </w:p>
    <w:p>
      <w:pPr>
        <w:spacing w:after="0"/>
        <w:ind w:left="0"/>
        <w:jc w:val="both"/>
      </w:pPr>
      <w:r>
        <w:rPr>
          <w:rFonts w:ascii="Times New Roman"/>
          <w:b w:val="false"/>
          <w:i w:val="false"/>
          <w:color w:val="000000"/>
          <w:sz w:val="28"/>
        </w:rPr>
        <w:t>
      4) зейнеткерлік жасқа жеткен адамдарға 60 000 (алпыс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теңгеден артық емес мөлшерде;</w:t>
      </w:r>
    </w:p>
    <w:p>
      <w:pPr>
        <w:spacing w:after="0"/>
        <w:ind w:left="0"/>
        <w:jc w:val="both"/>
      </w:pPr>
      <w:r>
        <w:rPr>
          <w:rFonts w:ascii="Times New Roman"/>
          <w:b w:val="false"/>
          <w:i w:val="false"/>
          <w:color w:val="000000"/>
          <w:sz w:val="28"/>
        </w:rPr>
        <w:t>
      7)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теңгеден артық емес мөлшерде;</w:t>
      </w:r>
    </w:p>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теңгеден артық емес мөлшерде көрсетіледі.</w:t>
      </w:r>
    </w:p>
    <w:p>
      <w:pPr>
        <w:spacing w:after="0"/>
        <w:ind w:left="0"/>
        <w:jc w:val="both"/>
      </w:pPr>
      <w:r>
        <w:rPr>
          <w:rFonts w:ascii="Times New Roman"/>
          <w:b w:val="false"/>
          <w:i w:val="false"/>
          <w:color w:val="000000"/>
          <w:sz w:val="28"/>
        </w:rPr>
        <w:t>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 Қазақстан Республикасының аумағында енгізілген төтенше жағдай кезеңіне біржолғы әлеуметтік көмек 20 000 (жиырма мың) теңге мөлшерінде бір адамға табыстарын есепке алмай және тек бір санат бойынша:</w:t>
      </w:r>
    </w:p>
    <w:p>
      <w:pPr>
        <w:spacing w:after="0"/>
        <w:ind w:left="0"/>
        <w:jc w:val="both"/>
      </w:pPr>
      <w:r>
        <w:rPr>
          <w:rFonts w:ascii="Times New Roman"/>
          <w:b w:val="false"/>
          <w:i w:val="false"/>
          <w:color w:val="000000"/>
          <w:sz w:val="28"/>
        </w:rPr>
        <w:t>
      1) мемлекеттік әлеуметтік жәрдемақы алушы I, II және III-топтағы мүгедектерге, он алты жасқа дейінгі мүгедек балаларға, мүгедек баланы тәрбиелеп отырған ата-аналарға уәкілетті органның тізімдері негізінде;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2)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алып жүрген науқастарға,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кәсіпорыны ұсынған тізімдері негізінде;</w:t>
      </w:r>
    </w:p>
    <w:p>
      <w:pPr>
        <w:spacing w:after="0"/>
        <w:ind w:left="0"/>
        <w:jc w:val="both"/>
      </w:pPr>
      <w:r>
        <w:rPr>
          <w:rFonts w:ascii="Times New Roman"/>
          <w:b w:val="false"/>
          <w:i w:val="false"/>
          <w:color w:val="000000"/>
          <w:sz w:val="28"/>
        </w:rPr>
        <w:t>
      3) уәкілетті органның әлеуметтік қызметкерлерімен қызмет көрсететін жалғыз тұратын қарт азаматтарға;</w:t>
      </w:r>
    </w:p>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бір еселенген мөлшерінен аспайтын аз қамтамасыз етілген отбасыларға, арнайы аудандық комиссия бекіткен ауылдық округ әкімдері ұсынған тізімдері негізінде көрсетіледі.</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16.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күндері мен мерекелік күндеріне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10 тармағының 3) тармақшасында көрсетілген тұлғалар өтінішке қоса келесідей құжаттарды тапсырады:</w:t>
      </w:r>
    </w:p>
    <w:p>
      <w:pPr>
        <w:spacing w:after="0"/>
        <w:ind w:left="0"/>
        <w:jc w:val="both"/>
      </w:pPr>
      <w:r>
        <w:rPr>
          <w:rFonts w:ascii="Times New Roman"/>
          <w:b w:val="false"/>
          <w:i w:val="false"/>
          <w:color w:val="000000"/>
          <w:sz w:val="28"/>
        </w:rPr>
        <w:t>
      1)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2) екінші деңгейдегі банктерде немесе "Қазпошта" АҚ бөлімшелерінде шоттың болуы туралы құжат;</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10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10 тармағының 3) тармақшасында көрсетілген тұлғаны алып жүру қажеттігін растайтын медициналық анықтама.</w:t>
      </w:r>
    </w:p>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18. Осы Қағидалардың 9 тармағында көрсетілген тұлғаларға ай сайынғы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20.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21.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22.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27.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23 және 24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28.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29.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Мәртөк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30.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31.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Мәртөк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32.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p>
      <w:pPr>
        <w:spacing w:after="0"/>
        <w:ind w:left="0"/>
        <w:jc w:val="both"/>
      </w:pPr>
      <w:r>
        <w:rPr>
          <w:rFonts w:ascii="Times New Roman"/>
          <w:b w:val="false"/>
          <w:i w:val="false"/>
          <w:color w:val="000000"/>
          <w:sz w:val="28"/>
        </w:rPr>
        <w:t>
      33.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34.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