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97ae" w14:textId="6c89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Ақтөбе облысы Мәртөк аудандық мәслихатының 2020 жылғы 28 қазандағы № 412 шешімі. Ақтөбе облысының Әділет департаментінде 2020 жылғы 5 қарашада № 7586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баптарына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xml:space="preserve">
      2. Мәртөк ауданында пикеттеуді өткізуге тыйым салынған іргелес аумақтардың шекаралары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айқындалсын.</w:t>
      </w:r>
    </w:p>
    <w:bookmarkEnd w:id="2"/>
    <w:bookmarkStart w:name="z5" w:id="3"/>
    <w:p>
      <w:pPr>
        <w:spacing w:after="0"/>
        <w:ind w:left="0"/>
        <w:jc w:val="both"/>
      </w:pPr>
      <w:r>
        <w:rPr>
          <w:rFonts w:ascii="Times New Roman"/>
          <w:b w:val="false"/>
          <w:i w:val="false"/>
          <w:color w:val="000000"/>
          <w:sz w:val="28"/>
        </w:rPr>
        <w:t>
      3. "Мәртөк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Мәртөк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Акзамов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қазандағы № 412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Мәртөк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талаптары</w:t>
      </w:r>
    </w:p>
    <w:p>
      <w:pPr>
        <w:spacing w:after="0"/>
        <w:ind w:left="0"/>
        <w:jc w:val="both"/>
      </w:pPr>
      <w:r>
        <w:rPr>
          <w:rFonts w:ascii="Times New Roman"/>
          <w:b w:val="false"/>
          <w:i w:val="false"/>
          <w:color w:val="000000"/>
          <w:sz w:val="28"/>
        </w:rPr>
        <w:t>
      1. Жиналыстар, митингілер, пикеттеу ұйымдастыру және өткізу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етуге қойылатын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мәдени және демалыс саябағының аумағы</w:t>
            </w:r>
          </w:p>
          <w:p>
            <w:pPr>
              <w:spacing w:after="20"/>
              <w:ind w:left="20"/>
              <w:jc w:val="both"/>
            </w:pPr>
            <w:r>
              <w:rPr>
                <w:rFonts w:ascii="Times New Roman"/>
                <w:b w:val="false"/>
                <w:i w:val="false"/>
                <w:color w:val="000000"/>
                <w:sz w:val="20"/>
              </w:rPr>
              <w:t>
(Мәртөк ауылы, Есет Көкіұлы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жарықтандыру;</w:t>
            </w:r>
          </w:p>
          <w:p>
            <w:pPr>
              <w:spacing w:after="20"/>
              <w:ind w:left="20"/>
              <w:jc w:val="both"/>
            </w:pPr>
            <w:r>
              <w:rPr>
                <w:rFonts w:ascii="Times New Roman"/>
                <w:b w:val="false"/>
                <w:i w:val="false"/>
                <w:color w:val="000000"/>
                <w:sz w:val="20"/>
              </w:rPr>
              <w:t>
- электр энергиясын қосуға арналған нүкте;</w:t>
            </w:r>
          </w:p>
          <w:p>
            <w:pPr>
              <w:spacing w:after="20"/>
              <w:ind w:left="20"/>
              <w:jc w:val="both"/>
            </w:pPr>
            <w:r>
              <w:rPr>
                <w:rFonts w:ascii="Times New Roman"/>
                <w:b w:val="false"/>
                <w:i w:val="false"/>
                <w:color w:val="000000"/>
                <w:sz w:val="20"/>
              </w:rPr>
              <w:t>
- бейнебақылау және бейне тіркеу камералары;</w:t>
            </w:r>
          </w:p>
          <w:p>
            <w:pPr>
              <w:spacing w:after="20"/>
              <w:ind w:left="20"/>
              <w:jc w:val="both"/>
            </w:pPr>
            <w:r>
              <w:rPr>
                <w:rFonts w:ascii="Times New Roman"/>
                <w:b w:val="false"/>
                <w:i w:val="false"/>
                <w:color w:val="000000"/>
                <w:sz w:val="20"/>
              </w:rPr>
              <w:t>
- санитарлық нормалар мен ережелердің сақталуын қамтамасыз ететін жабдық(қоқыс үшін жәшіктері).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артық емес</w:t>
            </w:r>
          </w:p>
        </w:tc>
      </w:tr>
    </w:tbl>
    <w:p>
      <w:pPr>
        <w:spacing w:after="0"/>
        <w:ind w:left="0"/>
        <w:jc w:val="both"/>
      </w:pPr>
      <w:r>
        <w:rPr>
          <w:rFonts w:ascii="Times New Roman"/>
          <w:b w:val="false"/>
          <w:i w:val="false"/>
          <w:color w:val="000000"/>
          <w:sz w:val="28"/>
        </w:rPr>
        <w:t>
      2. Демонстрациялар, шерулер ұйымдастыру және өткізу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етуге қойылатын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Озмитель көшесімен: Абай көшесінен Есет Көкіұлы көшесіне дейін, солға бұрылып, әрі қарай "Жастық" мәдени және демалыс саябағына дейін</w:t>
            </w:r>
          </w:p>
          <w:p>
            <w:pPr>
              <w:spacing w:after="20"/>
              <w:ind w:left="20"/>
              <w:jc w:val="both"/>
            </w:pPr>
            <w:r>
              <w:rPr>
                <w:rFonts w:ascii="Times New Roman"/>
                <w:b w:val="false"/>
                <w:i w:val="false"/>
                <w:color w:val="000000"/>
                <w:sz w:val="20"/>
              </w:rPr>
              <w:t>
(маршруттың ұзындығы 1200 метрді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жарықтандыру;</w:t>
            </w:r>
          </w:p>
          <w:p>
            <w:pPr>
              <w:spacing w:after="20"/>
              <w:ind w:left="20"/>
              <w:jc w:val="both"/>
            </w:pPr>
            <w:r>
              <w:rPr>
                <w:rFonts w:ascii="Times New Roman"/>
                <w:b w:val="false"/>
                <w:i w:val="false"/>
                <w:color w:val="000000"/>
                <w:sz w:val="20"/>
              </w:rPr>
              <w:t>
- электр энергиясын қосуға арналған нүкте;</w:t>
            </w:r>
          </w:p>
          <w:p>
            <w:pPr>
              <w:spacing w:after="20"/>
              <w:ind w:left="20"/>
              <w:jc w:val="both"/>
            </w:pPr>
            <w:r>
              <w:rPr>
                <w:rFonts w:ascii="Times New Roman"/>
                <w:b w:val="false"/>
                <w:i w:val="false"/>
                <w:color w:val="000000"/>
                <w:sz w:val="20"/>
              </w:rPr>
              <w:t>
- бейнебақылау және бейне тіркеу камералары;</w:t>
            </w:r>
          </w:p>
          <w:p>
            <w:pPr>
              <w:spacing w:after="20"/>
              <w:ind w:left="20"/>
              <w:jc w:val="both"/>
            </w:pPr>
            <w:r>
              <w:rPr>
                <w:rFonts w:ascii="Times New Roman"/>
                <w:b w:val="false"/>
                <w:i w:val="false"/>
                <w:color w:val="000000"/>
                <w:sz w:val="20"/>
              </w:rPr>
              <w:t>
- санитарлық нормалар мен ережелердің сақталуын қамтамасыз ететін жабдық(қоқыс үшін жәшіктері).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w:t>
            </w:r>
          </w:p>
          <w:p>
            <w:pPr>
              <w:spacing w:after="20"/>
              <w:ind w:left="20"/>
              <w:jc w:val="both"/>
            </w:pPr>
            <w:r>
              <w:rPr>
                <w:rFonts w:ascii="Times New Roman"/>
                <w:b w:val="false"/>
                <w:i w:val="false"/>
                <w:color w:val="000000"/>
                <w:sz w:val="20"/>
              </w:rPr>
              <w:t>
артық емес</w:t>
            </w:r>
          </w:p>
        </w:tc>
      </w:tr>
    </w:tbl>
    <w:p>
      <w:pPr>
        <w:spacing w:after="0"/>
        <w:ind w:left="0"/>
        <w:jc w:val="both"/>
      </w:pPr>
      <w:r>
        <w:rPr>
          <w:rFonts w:ascii="Times New Roman"/>
          <w:b w:val="false"/>
          <w:i w:val="false"/>
          <w:color w:val="000000"/>
          <w:sz w:val="28"/>
        </w:rPr>
        <w:t>
      Мәртөк ауданында бейбіт жиналыстарды ұйымдастыру және өткізу үшін арнайы орындарды пайдалану тәртібі</w:t>
      </w:r>
    </w:p>
    <w:bookmarkStart w:name="z8" w:id="5"/>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орындарды пайдаланудың осы тәртібі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w:t>
      </w:r>
      <w:r>
        <w:rPr>
          <w:rFonts w:ascii="Times New Roman"/>
          <w:b w:val="false"/>
          <w:i w:val="false"/>
          <w:color w:val="000000"/>
          <w:sz w:val="28"/>
        </w:rPr>
        <w:t xml:space="preserve"> (әрі қарай – Заң) негізінде әзірленді және Мәртөк ауданында бейбіт жиналыстарды ұйымдастыру және өткізу үшін арнайы орындарды пайдалану тәртібін айқындайды.</w:t>
      </w:r>
    </w:p>
    <w:bookmarkEnd w:id="5"/>
    <w:bookmarkStart w:name="z9" w:id="6"/>
    <w:p>
      <w:pPr>
        <w:spacing w:after="0"/>
        <w:ind w:left="0"/>
        <w:jc w:val="both"/>
      </w:pPr>
      <w:r>
        <w:rPr>
          <w:rFonts w:ascii="Times New Roman"/>
          <w:b w:val="false"/>
          <w:i w:val="false"/>
          <w:color w:val="000000"/>
          <w:sz w:val="28"/>
        </w:rPr>
        <w:t>
      2. Бейбіт жиналыстарды ұйымдастыру және өткізу үшін арнайы орындар жалпыға ортақ пайдаланылатын орын болып табылады және бейбіт жиналыстар өткізу үшін Мәртөк ауданының жергілікті өкілді органымен айқындалды.</w:t>
      </w:r>
    </w:p>
    <w:bookmarkEnd w:id="6"/>
    <w:p>
      <w:pPr>
        <w:spacing w:after="0"/>
        <w:ind w:left="0"/>
        <w:jc w:val="both"/>
      </w:pPr>
      <w:r>
        <w:rPr>
          <w:rFonts w:ascii="Times New Roman"/>
          <w:b w:val="false"/>
          <w:i w:val="false"/>
          <w:color w:val="000000"/>
          <w:sz w:val="28"/>
        </w:rPr>
        <w:t>
      Бейбіт жиналыстарды өткізуге арналған арнайы орындарда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көпшілік іс-шаралар өткізіледі.</w:t>
      </w:r>
    </w:p>
    <w:p>
      <w:pPr>
        <w:spacing w:after="0"/>
        <w:ind w:left="0"/>
        <w:jc w:val="both"/>
      </w:pPr>
      <w:r>
        <w:rPr>
          <w:rFonts w:ascii="Times New Roman"/>
          <w:b w:val="false"/>
          <w:i w:val="false"/>
          <w:color w:val="000000"/>
          <w:sz w:val="28"/>
        </w:rPr>
        <w:t xml:space="preserve">
      Бейбіт жиналыстарды өткізуге арналған арнайы орындарда қолданыстағы </w:t>
      </w:r>
      <w:r>
        <w:rPr>
          <w:rFonts w:ascii="Times New Roman"/>
          <w:b w:val="false"/>
          <w:i w:val="false"/>
          <w:color w:val="000000"/>
          <w:sz w:val="28"/>
        </w:rPr>
        <w:t>Заңды</w:t>
      </w:r>
      <w:r>
        <w:rPr>
          <w:rFonts w:ascii="Times New Roman"/>
          <w:b w:val="false"/>
          <w:i w:val="false"/>
          <w:color w:val="000000"/>
          <w:sz w:val="28"/>
        </w:rPr>
        <w:t xml:space="preserve"> бұза отырып, жиналыс, митинг, демонстрация, шеру және пикеттеу өткізуге жол берілмейді.</w:t>
      </w:r>
    </w:p>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"Төтенше жағдай туралы", "Соғыс жағдайы туралы" және "Терроризмге қарсы іс-қимыл туралы" Қазақстан Республикасының заңдарында белгіленген тәртіппен тыйым салынуы немесе шектеу қойылуы мүмкін.</w:t>
      </w:r>
    </w:p>
    <w:p>
      <w:pPr>
        <w:spacing w:after="0"/>
        <w:ind w:left="0"/>
        <w:jc w:val="both"/>
      </w:pPr>
      <w:r>
        <w:rPr>
          <w:rFonts w:ascii="Times New Roman"/>
          <w:b w:val="false"/>
          <w:i w:val="false"/>
          <w:color w:val="000000"/>
          <w:sz w:val="28"/>
        </w:rPr>
        <w:t>
      Бейбіт жиналыстарды бейбіт жиналыстар өткізілетін күні сағат 9.00-ден ерте бастауға және сағат 20.00-ден кеш аяқтауға болмайды.</w:t>
      </w:r>
    </w:p>
    <w:p>
      <w:pPr>
        <w:spacing w:after="0"/>
        <w:ind w:left="0"/>
        <w:jc w:val="both"/>
      </w:pPr>
      <w:r>
        <w:rPr>
          <w:rFonts w:ascii="Times New Roman"/>
          <w:b w:val="false"/>
          <w:i w:val="false"/>
          <w:color w:val="000000"/>
          <w:sz w:val="28"/>
        </w:rPr>
        <w:t>
      Осы Тәртіппен реттелмеген қатынастар Қазақстан Республикасының қолданыстағы заңнамасына сәйкес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Мәртөк аудандық мәслихатының 19.09.2024 </w:t>
      </w:r>
      <w:r>
        <w:rPr>
          <w:rFonts w:ascii="Times New Roman"/>
          <w:b w:val="false"/>
          <w:i w:val="false"/>
          <w:color w:val="000000"/>
          <w:sz w:val="28"/>
        </w:rPr>
        <w:t>№ 149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қазандағы № 412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Мәртөк ауданында пикеттеуді өткізуге жол берілмейтін іргелес аумақтардың шекаралары</w:t>
      </w:r>
    </w:p>
    <w:p>
      <w:pPr>
        <w:spacing w:after="0"/>
        <w:ind w:left="0"/>
        <w:jc w:val="both"/>
      </w:pPr>
      <w:r>
        <w:rPr>
          <w:rFonts w:ascii="Times New Roman"/>
          <w:b w:val="false"/>
          <w:i w:val="false"/>
          <w:color w:val="ff0000"/>
          <w:sz w:val="28"/>
        </w:rPr>
        <w:t xml:space="preserve">
      Ескерту. 2 қосымша жаңа редакцияда - Ақтөбе облысы Мәртөк аудандық мәслихатының 19.09.2024 </w:t>
      </w:r>
      <w:r>
        <w:rPr>
          <w:rFonts w:ascii="Times New Roman"/>
          <w:b w:val="false"/>
          <w:i w:val="false"/>
          <w:color w:val="ff0000"/>
          <w:sz w:val="28"/>
        </w:rPr>
        <w:t>№ 149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Пикеттеуді өткізуге жол берілмейтін іргелес аумақтардың мынадай шекаралары айқындалсын:</w:t>
      </w:r>
    </w:p>
    <w:p>
      <w:pPr>
        <w:spacing w:after="0"/>
        <w:ind w:left="0"/>
        <w:jc w:val="both"/>
      </w:pPr>
      <w:r>
        <w:rPr>
          <w:rFonts w:ascii="Times New Roman"/>
          <w:b w:val="false"/>
          <w:i w:val="false"/>
          <w:color w:val="000000"/>
          <w:sz w:val="28"/>
        </w:rPr>
        <w:t>
      1) жаппай жерлеу орындарында – 800 метр;</w:t>
      </w:r>
    </w:p>
    <w:p>
      <w:pPr>
        <w:spacing w:after="0"/>
        <w:ind w:left="0"/>
        <w:jc w:val="both"/>
      </w:pPr>
      <w:r>
        <w:rPr>
          <w:rFonts w:ascii="Times New Roman"/>
          <w:b w:val="false"/>
          <w:i w:val="false"/>
          <w:color w:val="000000"/>
          <w:sz w:val="28"/>
        </w:rPr>
        <w:t>
      2) автомобиль көлігі объектілерінде және оларға іргелес жатқан аумақтарда – 800 метр;</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 – 800 метр;</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 – 800 метр;</w:t>
      </w:r>
    </w:p>
    <w:p>
      <w:pPr>
        <w:spacing w:after="0"/>
        <w:ind w:left="0"/>
        <w:jc w:val="both"/>
      </w:pPr>
      <w:r>
        <w:rPr>
          <w:rFonts w:ascii="Times New Roman"/>
          <w:b w:val="false"/>
          <w:i w:val="false"/>
          <w:color w:val="000000"/>
          <w:sz w:val="28"/>
        </w:rPr>
        <w:t>
      5) магистральдық құбыржолдарда, ұлттық электр желісінде, магистральдық байланыс желілерінде және оларға іргелес жатқан аумақтарда – 800 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