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03d" w14:textId="247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501 шешімі. Ақтөбе облысының Әділет департаментінде 2020 жылғы 25 қыркүйекте № 7487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Қарғалы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№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Жиналыстар,митингілер,пикеттеу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алдындағы алаң (Қарғалы ауданы, Бадамша ауылы, Қонаев көшесі, 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бойымен В.Пацаев атындағы көшесі арқылы Әбілқайыр хан көшесі бойымен, Қонаев көшесі, 17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1,5 км.;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-көше бойында көше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(бұдан әрі-Тәртіп) Қазақстан Республикасының 2020 жылғы 25 мамырдағы "Қазақстан Республикасында бейбіт жиналыстарды ұйымдастыру және өткізу тәртібі туралы" Заңы негізінде жасалды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Қарғалы ауданының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"Қазақстан Республикасында бейбіт жиналыстарды ұйымдастыру және өткізу тәртібі туралы"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арналған арнайы орындарда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қыркүйектегі №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Қарғалы аудандық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