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cdde" w14:textId="24ec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Ащы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2020 жылғы 29 желтоқсандағы № 403 шешімі. Ақтөбе облысының Әділет департаментінде 2020 жылғы 31 желтоқсанда № 7896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Ащы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30 430,2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1 210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29 220,2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30 430,2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Байғанин аудандық мәслихатының 03.12.2021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2020 жылғы 2 желтоқсандағы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34 302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Ащы ауылдық округінің 2021 жылға арналған бюджетіне аудандық бюджеттен берілетін субвенция көлемі 21 171 мың теңге сомасында көзделсін.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"Байғанин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Байғанин аудандық мәслихатының интернет-ресурсында орналастыруды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29 желтоқсандағы № 403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Ащы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Байғанин аудандық мәслихатының 03.12.2021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қайта реконструкциялау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29 желтоқсандағы № 403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Ащы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29 желтоқсандағы № 403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Ащы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