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f95b" w14:textId="35ff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24 желтоқсандағы № 396 шешімі. Ақтөбе облысының Әділет департаментінде 2020 жылғы 29 желтоқсанда № 7859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8 781 246,6 мың теңге, оның ішінде:</w:t>
      </w:r>
    </w:p>
    <w:p>
      <w:pPr>
        <w:spacing w:after="0"/>
        <w:ind w:left="0"/>
        <w:jc w:val="both"/>
      </w:pPr>
      <w:r>
        <w:rPr>
          <w:rFonts w:ascii="Times New Roman"/>
          <w:b w:val="false"/>
          <w:i w:val="false"/>
          <w:color w:val="000000"/>
          <w:sz w:val="28"/>
        </w:rPr>
        <w:t>
      салықтық түсімдер – 4 721 922,6 мың теңге;</w:t>
      </w:r>
    </w:p>
    <w:p>
      <w:pPr>
        <w:spacing w:after="0"/>
        <w:ind w:left="0"/>
        <w:jc w:val="both"/>
      </w:pPr>
      <w:r>
        <w:rPr>
          <w:rFonts w:ascii="Times New Roman"/>
          <w:b w:val="false"/>
          <w:i w:val="false"/>
          <w:color w:val="000000"/>
          <w:sz w:val="28"/>
        </w:rPr>
        <w:t>
      салықтық емес түсімдер – 62 985 мың теңге;</w:t>
      </w:r>
    </w:p>
    <w:p>
      <w:pPr>
        <w:spacing w:after="0"/>
        <w:ind w:left="0"/>
        <w:jc w:val="both"/>
      </w:pPr>
      <w:r>
        <w:rPr>
          <w:rFonts w:ascii="Times New Roman"/>
          <w:b w:val="false"/>
          <w:i w:val="false"/>
          <w:color w:val="000000"/>
          <w:sz w:val="28"/>
        </w:rPr>
        <w:t>
      негізгі капиталды сатудан түсетін түсімдер – 9 618 мың теңге;</w:t>
      </w:r>
    </w:p>
    <w:p>
      <w:pPr>
        <w:spacing w:after="0"/>
        <w:ind w:left="0"/>
        <w:jc w:val="both"/>
      </w:pPr>
      <w:r>
        <w:rPr>
          <w:rFonts w:ascii="Times New Roman"/>
          <w:b w:val="false"/>
          <w:i w:val="false"/>
          <w:color w:val="000000"/>
          <w:sz w:val="28"/>
        </w:rPr>
        <w:t>
      трансферттер түсімі – 3 986 721 мың теңге;</w:t>
      </w:r>
    </w:p>
    <w:p>
      <w:pPr>
        <w:spacing w:after="0"/>
        <w:ind w:left="0"/>
        <w:jc w:val="both"/>
      </w:pPr>
      <w:r>
        <w:rPr>
          <w:rFonts w:ascii="Times New Roman"/>
          <w:b w:val="false"/>
          <w:i w:val="false"/>
          <w:color w:val="000000"/>
          <w:sz w:val="28"/>
        </w:rPr>
        <w:t>
      2) шығындар – 8 981 787,4 мың теңге;</w:t>
      </w:r>
    </w:p>
    <w:p>
      <w:pPr>
        <w:spacing w:after="0"/>
        <w:ind w:left="0"/>
        <w:jc w:val="both"/>
      </w:pPr>
      <w:r>
        <w:rPr>
          <w:rFonts w:ascii="Times New Roman"/>
          <w:b w:val="false"/>
          <w:i w:val="false"/>
          <w:color w:val="000000"/>
          <w:sz w:val="28"/>
        </w:rPr>
        <w:t>
      3) таза бюджеттік кредиттеу – 38 421,7 мың теңге, оның ішінде:</w:t>
      </w:r>
    </w:p>
    <w:p>
      <w:pPr>
        <w:spacing w:after="0"/>
        <w:ind w:left="0"/>
        <w:jc w:val="both"/>
      </w:pPr>
      <w:r>
        <w:rPr>
          <w:rFonts w:ascii="Times New Roman"/>
          <w:b w:val="false"/>
          <w:i w:val="false"/>
          <w:color w:val="000000"/>
          <w:sz w:val="28"/>
        </w:rPr>
        <w:t>
      бюджеттік кредиттер – 72 129,7 мың теңге;</w:t>
      </w:r>
    </w:p>
    <w:p>
      <w:pPr>
        <w:spacing w:after="0"/>
        <w:ind w:left="0"/>
        <w:jc w:val="both"/>
      </w:pPr>
      <w:r>
        <w:rPr>
          <w:rFonts w:ascii="Times New Roman"/>
          <w:b w:val="false"/>
          <w:i w:val="false"/>
          <w:color w:val="000000"/>
          <w:sz w:val="28"/>
        </w:rPr>
        <w:t>
      бюджеттік кредиттерді өтеу – 33 708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- 238 962,5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238 962,5 мың теңге, оның ішінде:</w:t>
      </w:r>
    </w:p>
    <w:p>
      <w:pPr>
        <w:spacing w:after="0"/>
        <w:ind w:left="0"/>
        <w:jc w:val="both"/>
      </w:pPr>
      <w:r>
        <w:rPr>
          <w:rFonts w:ascii="Times New Roman"/>
          <w:b w:val="false"/>
          <w:i w:val="false"/>
          <w:color w:val="000000"/>
          <w:sz w:val="28"/>
        </w:rPr>
        <w:t>
      қарыздар түсімі – 72 129,7 мың теңге;</w:t>
      </w:r>
    </w:p>
    <w:p>
      <w:pPr>
        <w:spacing w:after="0"/>
        <w:ind w:left="0"/>
        <w:jc w:val="both"/>
      </w:pPr>
      <w:r>
        <w:rPr>
          <w:rFonts w:ascii="Times New Roman"/>
          <w:b w:val="false"/>
          <w:i w:val="false"/>
          <w:color w:val="000000"/>
          <w:sz w:val="28"/>
        </w:rPr>
        <w:t>
      қарыздарды өтеу – 33 708 мың теңге;</w:t>
      </w:r>
    </w:p>
    <w:p>
      <w:pPr>
        <w:spacing w:after="0"/>
        <w:ind w:left="0"/>
        <w:jc w:val="both"/>
      </w:pPr>
      <w:r>
        <w:rPr>
          <w:rFonts w:ascii="Times New Roman"/>
          <w:b w:val="false"/>
          <w:i w:val="false"/>
          <w:color w:val="000000"/>
          <w:sz w:val="28"/>
        </w:rPr>
        <w:t>
      бюджет қаражатының пайдаланылатын қалдықтары – 200 540,8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12.11.2021 </w:t>
      </w:r>
      <w:r>
        <w:rPr>
          <w:rFonts w:ascii="Times New Roman"/>
          <w:b w:val="false"/>
          <w:i w:val="false"/>
          <w:color w:val="000000"/>
          <w:sz w:val="28"/>
        </w:rPr>
        <w:t>№ 74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ұсталатын жеке табыс салығы бойынша 50 %;</w:t>
      </w:r>
    </w:p>
    <w:p>
      <w:pPr>
        <w:spacing w:after="0"/>
        <w:ind w:left="0"/>
        <w:jc w:val="both"/>
      </w:pPr>
      <w:r>
        <w:rPr>
          <w:rFonts w:ascii="Times New Roman"/>
          <w:b w:val="false"/>
          <w:i w:val="false"/>
          <w:color w:val="000000"/>
          <w:sz w:val="28"/>
        </w:rPr>
        <w:t>
      2) әлеуметтік салық бойынша 50 %;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50 %.</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2 917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34 302 теңге.</w:t>
      </w:r>
    </w:p>
    <w:bookmarkStart w:name="z6" w:id="4"/>
    <w:p>
      <w:pPr>
        <w:spacing w:after="0"/>
        <w:ind w:left="0"/>
        <w:jc w:val="both"/>
      </w:pPr>
      <w:r>
        <w:rPr>
          <w:rFonts w:ascii="Times New Roman"/>
          <w:b w:val="false"/>
          <w:i w:val="false"/>
          <w:color w:val="000000"/>
          <w:sz w:val="28"/>
        </w:rPr>
        <w:t xml:space="preserve">
      4. Ақтөбе облыстық мәслихатының 2020 жылғы 11 желтоқсандағы № 574 "2021-2023 жылдарға арналған облыстық бюджеті туралы", нормативтік құқықтық актілерді мемлекеттік тіркеу Тізілімінде № 7816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2021 жылға облыстық бюджеттен аудандық бюджетке берілетін субвенция 733 000 мың теңге сомасында көзделді.</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округтердің бюджеттеріне берілетін субвенциялар көлемі 264 252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- 73 008 мың теңге;</w:t>
      </w:r>
    </w:p>
    <w:p>
      <w:pPr>
        <w:spacing w:after="0"/>
        <w:ind w:left="0"/>
        <w:jc w:val="both"/>
      </w:pPr>
      <w:r>
        <w:rPr>
          <w:rFonts w:ascii="Times New Roman"/>
          <w:b w:val="false"/>
          <w:i w:val="false"/>
          <w:color w:val="000000"/>
          <w:sz w:val="28"/>
        </w:rPr>
        <w:t>
      Көлтабан ауылдық округіне - 25 534 мың теңге;</w:t>
      </w:r>
    </w:p>
    <w:p>
      <w:pPr>
        <w:spacing w:after="0"/>
        <w:ind w:left="0"/>
        <w:jc w:val="both"/>
      </w:pPr>
      <w:r>
        <w:rPr>
          <w:rFonts w:ascii="Times New Roman"/>
          <w:b w:val="false"/>
          <w:i w:val="false"/>
          <w:color w:val="000000"/>
          <w:sz w:val="28"/>
        </w:rPr>
        <w:t>
      Қызылбұлақ ауылдық округіне - 29 372 мың теңге;</w:t>
      </w:r>
    </w:p>
    <w:p>
      <w:pPr>
        <w:spacing w:after="0"/>
        <w:ind w:left="0"/>
        <w:jc w:val="both"/>
      </w:pPr>
      <w:r>
        <w:rPr>
          <w:rFonts w:ascii="Times New Roman"/>
          <w:b w:val="false"/>
          <w:i w:val="false"/>
          <w:color w:val="000000"/>
          <w:sz w:val="28"/>
        </w:rPr>
        <w:t>
      Жарқамыс ауылдық округіне - 24 534 мың теңге;</w:t>
      </w:r>
    </w:p>
    <w:p>
      <w:pPr>
        <w:spacing w:after="0"/>
        <w:ind w:left="0"/>
        <w:jc w:val="both"/>
      </w:pPr>
      <w:r>
        <w:rPr>
          <w:rFonts w:ascii="Times New Roman"/>
          <w:b w:val="false"/>
          <w:i w:val="false"/>
          <w:color w:val="000000"/>
          <w:sz w:val="28"/>
        </w:rPr>
        <w:t>
      Қопа ауылдық округіне - 22 927 мың теңге;</w:t>
      </w:r>
    </w:p>
    <w:p>
      <w:pPr>
        <w:spacing w:after="0"/>
        <w:ind w:left="0"/>
        <w:jc w:val="both"/>
      </w:pPr>
      <w:r>
        <w:rPr>
          <w:rFonts w:ascii="Times New Roman"/>
          <w:b w:val="false"/>
          <w:i w:val="false"/>
          <w:color w:val="000000"/>
          <w:sz w:val="28"/>
        </w:rPr>
        <w:t>
      Ащы ауылдық округіне - 21 171 мың теңге;</w:t>
      </w:r>
    </w:p>
    <w:p>
      <w:pPr>
        <w:spacing w:after="0"/>
        <w:ind w:left="0"/>
        <w:jc w:val="both"/>
      </w:pPr>
      <w:r>
        <w:rPr>
          <w:rFonts w:ascii="Times New Roman"/>
          <w:b w:val="false"/>
          <w:i w:val="false"/>
          <w:color w:val="000000"/>
          <w:sz w:val="28"/>
        </w:rPr>
        <w:t>
      Сартоғай ауылдық округіне - 22 068 мың теңге;</w:t>
      </w:r>
    </w:p>
    <w:p>
      <w:pPr>
        <w:spacing w:after="0"/>
        <w:ind w:left="0"/>
        <w:jc w:val="both"/>
      </w:pPr>
      <w:r>
        <w:rPr>
          <w:rFonts w:ascii="Times New Roman"/>
          <w:b w:val="false"/>
          <w:i w:val="false"/>
          <w:color w:val="000000"/>
          <w:sz w:val="28"/>
        </w:rPr>
        <w:t>
      Жаңажол ауылдық округіне - 21 394 мың теңге;</w:t>
      </w:r>
    </w:p>
    <w:p>
      <w:pPr>
        <w:spacing w:after="0"/>
        <w:ind w:left="0"/>
        <w:jc w:val="both"/>
      </w:pPr>
      <w:r>
        <w:rPr>
          <w:rFonts w:ascii="Times New Roman"/>
          <w:b w:val="false"/>
          <w:i w:val="false"/>
          <w:color w:val="000000"/>
          <w:sz w:val="28"/>
        </w:rPr>
        <w:t>
      Миялы ауылдық округіне - 24 244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6)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2021 жылға арналған аудандық бюджетке республикалық бюджеттен мамандарды әлеуметтік қолдау шараларын іске асыруға кредит түскені ескерілсін.</w:t>
      </w:r>
    </w:p>
    <w:bookmarkEnd w:id="7"/>
    <w:bookmarkStart w:name="z10" w:id="8"/>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4) газбен жабдықтау объектілеріне техникалық қызмет көрсетуге;</w:t>
      </w:r>
    </w:p>
    <w:p>
      <w:pPr>
        <w:spacing w:after="0"/>
        <w:ind w:left="0"/>
        <w:jc w:val="both"/>
      </w:pPr>
      <w:r>
        <w:rPr>
          <w:rFonts w:ascii="Times New Roman"/>
          <w:b w:val="false"/>
          <w:i w:val="false"/>
          <w:color w:val="000000"/>
          <w:sz w:val="28"/>
        </w:rPr>
        <w:t>
      5) санаторлық-курорттық емделуге;</w:t>
      </w:r>
    </w:p>
    <w:p>
      <w:pPr>
        <w:spacing w:after="0"/>
        <w:ind w:left="0"/>
        <w:jc w:val="both"/>
      </w:pPr>
      <w:r>
        <w:rPr>
          <w:rFonts w:ascii="Times New Roman"/>
          <w:b w:val="false"/>
          <w:i w:val="false"/>
          <w:color w:val="000000"/>
          <w:sz w:val="28"/>
        </w:rPr>
        <w:t>
      6) есту протездеу қызметтеріне;</w:t>
      </w:r>
    </w:p>
    <w:p>
      <w:pPr>
        <w:spacing w:after="0"/>
        <w:ind w:left="0"/>
        <w:jc w:val="both"/>
      </w:pPr>
      <w:r>
        <w:rPr>
          <w:rFonts w:ascii="Times New Roman"/>
          <w:b w:val="false"/>
          <w:i w:val="false"/>
          <w:color w:val="000000"/>
          <w:sz w:val="28"/>
        </w:rPr>
        <w:t>
      7) қосалқы компенсаторлық құралдарға;</w:t>
      </w:r>
    </w:p>
    <w:p>
      <w:pPr>
        <w:spacing w:after="0"/>
        <w:ind w:left="0"/>
        <w:jc w:val="both"/>
      </w:pPr>
      <w:r>
        <w:rPr>
          <w:rFonts w:ascii="Times New Roman"/>
          <w:b w:val="false"/>
          <w:i w:val="false"/>
          <w:color w:val="000000"/>
          <w:sz w:val="28"/>
        </w:rPr>
        <w:t>
      8) арнаулы жүріп-тұру құралдарына;</w:t>
      </w:r>
    </w:p>
    <w:p>
      <w:pPr>
        <w:spacing w:after="0"/>
        <w:ind w:left="0"/>
        <w:jc w:val="both"/>
      </w:pPr>
      <w:r>
        <w:rPr>
          <w:rFonts w:ascii="Times New Roman"/>
          <w:b w:val="false"/>
          <w:i w:val="false"/>
          <w:color w:val="000000"/>
          <w:sz w:val="28"/>
        </w:rPr>
        <w:t>
      9) протездік-ортопедиялық құралдарға.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Байғанин аудандық мәслихатының 15.03.2021 </w:t>
      </w:r>
      <w:r>
        <w:rPr>
          <w:rFonts w:ascii="Times New Roman"/>
          <w:b w:val="false"/>
          <w:i w:val="false"/>
          <w:color w:val="000000"/>
          <w:sz w:val="28"/>
        </w:rPr>
        <w:t>№ 19</w:t>
      </w:r>
      <w:r>
        <w:rPr>
          <w:rFonts w:ascii="Times New Roman"/>
          <w:b w:val="false"/>
          <w:i w:val="false"/>
          <w:color w:val="ff0000"/>
          <w:sz w:val="28"/>
        </w:rPr>
        <w:t xml:space="preserve"> (01.01.2021 бастап қолданысқа енгізіледі); 17.06.2021 </w:t>
      </w:r>
      <w:r>
        <w:rPr>
          <w:rFonts w:ascii="Times New Roman"/>
          <w:b w:val="false"/>
          <w:i w:val="false"/>
          <w:color w:val="000000"/>
          <w:sz w:val="28"/>
        </w:rPr>
        <w:t>№ 44</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ауданның жергілікті атқарушы органының резерві – 0 теңге болып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Байғанин аудандық мәслихатының 15.09.2021 </w:t>
      </w:r>
      <w:r>
        <w:rPr>
          <w:rFonts w:ascii="Times New Roman"/>
          <w:b w:val="false"/>
          <w:i w:val="false"/>
          <w:color w:val="000000"/>
          <w:sz w:val="28"/>
        </w:rPr>
        <w:t>№ 58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"Байғанин аудандық мәслихатының аппараты" мемлекеттік мекемесі заңнамада белгіленген тәртіппен:</w:t>
      </w:r>
    </w:p>
    <w:bookmarkEnd w:id="10"/>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13" w:id="11"/>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12.11.2021 </w:t>
      </w:r>
      <w:r>
        <w:rPr>
          <w:rFonts w:ascii="Times New Roman"/>
          <w:b w:val="false"/>
          <w:i w:val="false"/>
          <w:color w:val="ff0000"/>
          <w:sz w:val="28"/>
        </w:rPr>
        <w:t>№ 74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2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3 қосымша</w:t>
            </w:r>
          </w:p>
        </w:tc>
      </w:tr>
    </w:tbl>
    <w:p>
      <w:pPr>
        <w:spacing w:after="0"/>
        <w:ind w:left="0"/>
        <w:jc w:val="left"/>
      </w:pPr>
      <w:r>
        <w:rPr>
          <w:rFonts w:ascii="Times New Roman"/>
          <w:b/>
          <w:i w:val="false"/>
          <w:color w:val="000000"/>
        </w:rPr>
        <w:t xml:space="preserve"> 2023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