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c30e" w14:textId="55bc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2019 жылғы 22 шілдедегі № 247 "Байғанин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 шешіміне өзгеріс енгізу туралы</w:t>
      </w:r>
    </w:p>
    <w:p>
      <w:pPr>
        <w:spacing w:after="0"/>
        <w:ind w:left="0"/>
        <w:jc w:val="both"/>
      </w:pPr>
      <w:r>
        <w:rPr>
          <w:rFonts w:ascii="Times New Roman"/>
          <w:b w:val="false"/>
          <w:i w:val="false"/>
          <w:color w:val="000000"/>
          <w:sz w:val="28"/>
        </w:rPr>
        <w:t>Ақтөбе облысы Байғанин аудандық мәслихатының 2020 жылғы 21 ақпандағы № 309 шешімі. Ақтөбе облысының Әділет департаментінде 2020 жылғы 27 ақпанда № 6831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2019 жылғы 22 шілдедегі № 247 "Байғанин ауданының ауылдық елді мекендерде тұратын және жұмыс істейтін мемлекеттік денсаулықсақтау,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 (Нормативтік құқықтық актілерді мемлекеттік тіркеу тізілімінде № 6305 тіркелген, 2019 жылы 6 тамызда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Байғанин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2) тармақшасы алынып тасталсын.</w:t>
      </w:r>
    </w:p>
    <w:bookmarkStart w:name="z6" w:id="3"/>
    <w:p>
      <w:pPr>
        <w:spacing w:after="0"/>
        <w:ind w:left="0"/>
        <w:jc w:val="both"/>
      </w:pPr>
      <w:r>
        <w:rPr>
          <w:rFonts w:ascii="Times New Roman"/>
          <w:b w:val="false"/>
          <w:i w:val="false"/>
          <w:color w:val="000000"/>
          <w:sz w:val="28"/>
        </w:rPr>
        <w:t>
      2.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Байғанин аудандық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Сарыбаева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